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EB" w:rsidRPr="005067AB" w:rsidRDefault="004216C8" w:rsidP="007620EB">
      <w:pPr>
        <w:spacing w:after="0"/>
        <w:jc w:val="center"/>
        <w:rPr>
          <w:rFonts w:ascii="Cambria" w:hAnsi="Cambria" w:cs="Times New Roman"/>
          <w:b/>
        </w:rPr>
      </w:pPr>
      <w:r w:rsidRPr="005067AB">
        <w:rPr>
          <w:rFonts w:ascii="Cambria" w:hAnsi="Cambria" w:cs="Times New Roman"/>
          <w:b/>
        </w:rPr>
        <w:t xml:space="preserve">Agreement on </w:t>
      </w:r>
      <w:r w:rsidR="005067AB" w:rsidRPr="005067AB">
        <w:rPr>
          <w:rFonts w:ascii="Cambria" w:hAnsi="Cambria" w:cs="Times New Roman"/>
          <w:b/>
        </w:rPr>
        <w:t>Funded Short-T</w:t>
      </w:r>
      <w:r w:rsidR="007620EB" w:rsidRPr="005067AB">
        <w:rPr>
          <w:rFonts w:ascii="Cambria" w:hAnsi="Cambria" w:cs="Times New Roman"/>
          <w:b/>
        </w:rPr>
        <w:t xml:space="preserve">erm Reciprocal Student Exchange Program </w:t>
      </w:r>
    </w:p>
    <w:p w:rsidR="007620EB" w:rsidRPr="005067AB" w:rsidRDefault="007620EB" w:rsidP="007620EB">
      <w:pPr>
        <w:spacing w:after="0"/>
        <w:jc w:val="center"/>
        <w:rPr>
          <w:rFonts w:ascii="Cambria" w:hAnsi="Cambria" w:cs="Times New Roman"/>
          <w:b/>
        </w:rPr>
      </w:pPr>
      <w:r w:rsidRPr="005067AB">
        <w:rPr>
          <w:rFonts w:ascii="Cambria" w:hAnsi="Cambria" w:cs="Times New Roman"/>
          <w:b/>
        </w:rPr>
        <w:t>between</w:t>
      </w:r>
    </w:p>
    <w:p w:rsidR="007620EB" w:rsidRPr="005067AB" w:rsidRDefault="007620EB" w:rsidP="007620EB">
      <w:pPr>
        <w:spacing w:after="0"/>
        <w:jc w:val="center"/>
        <w:rPr>
          <w:rFonts w:ascii="Cambria" w:hAnsi="Cambria" w:cs="Times New Roman"/>
          <w:b/>
        </w:rPr>
      </w:pPr>
      <w:r w:rsidRPr="005067AB">
        <w:rPr>
          <w:rFonts w:ascii="Cambria" w:hAnsi="Cambria" w:cs="Times New Roman"/>
          <w:b/>
        </w:rPr>
        <w:t>Indian Institute of Technology Kharagpur, India</w:t>
      </w:r>
    </w:p>
    <w:p w:rsidR="007620EB" w:rsidRPr="005067AB" w:rsidRDefault="007620EB" w:rsidP="007620EB">
      <w:pPr>
        <w:spacing w:after="0"/>
        <w:jc w:val="center"/>
        <w:rPr>
          <w:rFonts w:ascii="Cambria" w:hAnsi="Cambria" w:cs="Times New Roman"/>
          <w:b/>
        </w:rPr>
      </w:pPr>
      <w:r w:rsidRPr="005067AB">
        <w:rPr>
          <w:rFonts w:ascii="Cambria" w:hAnsi="Cambria" w:cs="Times New Roman"/>
          <w:b/>
        </w:rPr>
        <w:t>and</w:t>
      </w:r>
    </w:p>
    <w:p w:rsidR="007620EB" w:rsidRPr="005067AB" w:rsidRDefault="007620EB" w:rsidP="007620EB">
      <w:pPr>
        <w:spacing w:after="0"/>
        <w:jc w:val="center"/>
        <w:rPr>
          <w:rFonts w:ascii="Cambria" w:hAnsi="Cambria" w:cs="Times New Roman"/>
          <w:b/>
        </w:rPr>
      </w:pPr>
      <w:r w:rsidRPr="005067AB">
        <w:rPr>
          <w:rFonts w:ascii="Cambria" w:hAnsi="Cambria" w:cs="Times New Roman"/>
          <w:b/>
        </w:rPr>
        <w:t>XXXXX University</w:t>
      </w:r>
      <w:r w:rsidR="004216C8" w:rsidRPr="005067AB">
        <w:rPr>
          <w:rFonts w:ascii="Cambria" w:hAnsi="Cambria" w:cs="Times New Roman"/>
          <w:b/>
        </w:rPr>
        <w:t>, Country</w:t>
      </w:r>
    </w:p>
    <w:p w:rsidR="007620EB" w:rsidRPr="005067AB" w:rsidRDefault="007620EB" w:rsidP="007620EB">
      <w:pPr>
        <w:spacing w:after="0"/>
        <w:jc w:val="center"/>
        <w:rPr>
          <w:rFonts w:ascii="Cambria" w:hAnsi="Cambria" w:cs="Times New Roman"/>
          <w:b/>
        </w:rPr>
      </w:pPr>
    </w:p>
    <w:p w:rsidR="003B0A4B" w:rsidRDefault="003B0A4B" w:rsidP="007620EB">
      <w:pPr>
        <w:pStyle w:val="Heading1"/>
        <w:spacing w:after="240"/>
        <w:rPr>
          <w:rFonts w:ascii="Cambria" w:hAnsi="Cambria"/>
          <w:sz w:val="22"/>
          <w:szCs w:val="22"/>
        </w:rPr>
      </w:pPr>
    </w:p>
    <w:p w:rsidR="007620EB" w:rsidRPr="005067AB" w:rsidRDefault="007620EB" w:rsidP="007620EB">
      <w:pPr>
        <w:pStyle w:val="Heading1"/>
        <w:spacing w:after="240"/>
        <w:rPr>
          <w:rFonts w:ascii="Cambria" w:hAnsi="Cambria"/>
          <w:sz w:val="22"/>
          <w:szCs w:val="22"/>
        </w:rPr>
      </w:pPr>
      <w:r w:rsidRPr="005067AB">
        <w:rPr>
          <w:rFonts w:ascii="Cambria" w:hAnsi="Cambria"/>
          <w:sz w:val="22"/>
          <w:szCs w:val="22"/>
        </w:rPr>
        <w:t>Preamble</w:t>
      </w:r>
    </w:p>
    <w:p w:rsidR="007620EB" w:rsidRPr="005067AB" w:rsidRDefault="007620EB" w:rsidP="007620EB">
      <w:pPr>
        <w:spacing w:after="240"/>
        <w:rPr>
          <w:rFonts w:ascii="Cambria" w:hAnsi="Cambria" w:cs="Times New Roman"/>
        </w:rPr>
      </w:pPr>
      <w:r w:rsidRPr="005067AB">
        <w:rPr>
          <w:rFonts w:ascii="Cambria" w:hAnsi="Cambria" w:cs="Times New Roman"/>
        </w:rPr>
        <w:t>This agreement is entered in</w:t>
      </w:r>
      <w:r w:rsidR="006F57EA" w:rsidRPr="005067AB">
        <w:rPr>
          <w:rFonts w:ascii="Cambria" w:hAnsi="Cambria" w:cs="Times New Roman"/>
        </w:rPr>
        <w:t xml:space="preserve"> </w:t>
      </w:r>
      <w:r w:rsidRPr="005067AB">
        <w:rPr>
          <w:rFonts w:ascii="Cambria" w:hAnsi="Cambria" w:cs="Times New Roman"/>
        </w:rPr>
        <w:t xml:space="preserve">to establish student exchange collaboration between Indian Institute of Technology Kharagpur (hereafter referred </w:t>
      </w:r>
      <w:r w:rsidR="00DE6102">
        <w:rPr>
          <w:rFonts w:ascii="Cambria" w:hAnsi="Cambria" w:cs="Times New Roman"/>
        </w:rPr>
        <w:t>as IITKGP) and XXXXX University as an addendum to the Memorandum of Understanding signed between the two parties on ____________________.</w:t>
      </w:r>
    </w:p>
    <w:p w:rsidR="003B0A4B" w:rsidRDefault="003B0A4B" w:rsidP="007620EB">
      <w:pPr>
        <w:spacing w:after="240"/>
        <w:rPr>
          <w:rFonts w:ascii="Cambria" w:hAnsi="Cambria" w:cs="Times New Roman"/>
          <w:b/>
        </w:rPr>
      </w:pPr>
    </w:p>
    <w:p w:rsidR="007620EB" w:rsidRPr="005067AB" w:rsidRDefault="007620EB" w:rsidP="007620EB">
      <w:pPr>
        <w:spacing w:after="240"/>
        <w:rPr>
          <w:rFonts w:ascii="Cambria" w:hAnsi="Cambria" w:cs="Times New Roman"/>
          <w:b/>
        </w:rPr>
      </w:pPr>
      <w:r w:rsidRPr="005067AB">
        <w:rPr>
          <w:rFonts w:ascii="Cambria" w:hAnsi="Cambria" w:cs="Times New Roman"/>
          <w:b/>
        </w:rPr>
        <w:t>Article 1: Purpose and scope of the agreement</w:t>
      </w:r>
    </w:p>
    <w:p w:rsidR="007620EB" w:rsidRPr="005067AB" w:rsidRDefault="007620EB" w:rsidP="007620EB">
      <w:pPr>
        <w:spacing w:after="240"/>
        <w:rPr>
          <w:rFonts w:ascii="Cambria" w:hAnsi="Cambria" w:cs="Times New Roman"/>
        </w:rPr>
      </w:pPr>
      <w:r w:rsidRPr="005067AB">
        <w:rPr>
          <w:rFonts w:ascii="Cambria" w:hAnsi="Cambria" w:cs="Times New Roman"/>
        </w:rPr>
        <w:t>The purpose of this agreement is to establish a student exchange program between XXXXX and IITKGP. This student exchange program covers funded short-term visit by students between the two institutions on reciprocal basis.</w:t>
      </w:r>
    </w:p>
    <w:p w:rsidR="007620EB" w:rsidRPr="005067AB" w:rsidRDefault="007620EB" w:rsidP="007620EB">
      <w:pPr>
        <w:spacing w:after="240"/>
        <w:rPr>
          <w:rFonts w:ascii="Cambria" w:hAnsi="Cambria" w:cs="Times New Roman"/>
        </w:rPr>
      </w:pPr>
      <w:r w:rsidRPr="005067AB">
        <w:rPr>
          <w:rFonts w:ascii="Cambria" w:hAnsi="Cambria" w:cs="Times New Roman"/>
        </w:rPr>
        <w:t>Visits by self</w:t>
      </w:r>
      <w:r w:rsidR="006F57EA" w:rsidRPr="005067AB">
        <w:rPr>
          <w:rFonts w:ascii="Cambria" w:hAnsi="Cambria" w:cs="Times New Roman"/>
        </w:rPr>
        <w:t>-</w:t>
      </w:r>
      <w:r w:rsidRPr="005067AB">
        <w:rPr>
          <w:rFonts w:ascii="Cambria" w:hAnsi="Cambria" w:cs="Times New Roman"/>
        </w:rPr>
        <w:t xml:space="preserve">funded students or visits funded by an individual host faculty member from </w:t>
      </w:r>
      <w:r w:rsidR="006F57EA" w:rsidRPr="005067AB">
        <w:rPr>
          <w:rFonts w:ascii="Cambria" w:hAnsi="Cambria" w:cs="Times New Roman"/>
        </w:rPr>
        <w:t>their</w:t>
      </w:r>
      <w:r w:rsidRPr="005067AB">
        <w:rPr>
          <w:rFonts w:ascii="Cambria" w:hAnsi="Cambria" w:cs="Times New Roman"/>
        </w:rPr>
        <w:t xml:space="preserve"> personally administered funds are not covered by this agreement.</w:t>
      </w:r>
    </w:p>
    <w:p w:rsidR="003B0A4B" w:rsidRDefault="003B0A4B" w:rsidP="007620EB">
      <w:pPr>
        <w:spacing w:after="240"/>
        <w:rPr>
          <w:rFonts w:ascii="Cambria" w:hAnsi="Cambria" w:cs="Times New Roman"/>
          <w:b/>
        </w:rPr>
      </w:pPr>
    </w:p>
    <w:p w:rsidR="007620EB" w:rsidRPr="005067AB" w:rsidRDefault="007620EB" w:rsidP="007620EB">
      <w:pPr>
        <w:spacing w:after="240"/>
        <w:rPr>
          <w:rFonts w:ascii="Cambria" w:hAnsi="Cambria" w:cs="Times New Roman"/>
          <w:b/>
        </w:rPr>
      </w:pPr>
      <w:r w:rsidRPr="005067AB">
        <w:rPr>
          <w:rFonts w:ascii="Cambria" w:hAnsi="Cambria" w:cs="Times New Roman"/>
          <w:b/>
        </w:rPr>
        <w:t>Article 2: Definitions</w:t>
      </w:r>
    </w:p>
    <w:p w:rsidR="001A06A1" w:rsidRPr="005067AB" w:rsidRDefault="007620EB" w:rsidP="007620EB">
      <w:pPr>
        <w:rPr>
          <w:rFonts w:ascii="Cambria" w:hAnsi="Cambria" w:cs="Times New Roman"/>
        </w:rPr>
      </w:pPr>
      <w:r w:rsidRPr="005067AB">
        <w:rPr>
          <w:rFonts w:ascii="Cambria" w:hAnsi="Cambria" w:cs="Times New Roman"/>
        </w:rPr>
        <w:t>For the purpose of this agreement, the following decisions will hold:</w:t>
      </w:r>
    </w:p>
    <w:p w:rsidR="007620EB" w:rsidRPr="005067AB" w:rsidRDefault="007620EB" w:rsidP="007620EB">
      <w:pPr>
        <w:spacing w:after="0"/>
        <w:rPr>
          <w:rFonts w:ascii="Cambria" w:hAnsi="Cambria" w:cstheme="majorHAnsi"/>
        </w:rPr>
      </w:pPr>
      <w:r w:rsidRPr="005067AB">
        <w:rPr>
          <w:rFonts w:ascii="Cambria" w:hAnsi="Cambria" w:cstheme="majorHAnsi"/>
          <w:b/>
        </w:rPr>
        <w:t>Student</w:t>
      </w:r>
      <w:r w:rsidRPr="005067AB">
        <w:rPr>
          <w:rFonts w:ascii="Cambria" w:hAnsi="Cambria" w:cstheme="majorHAnsi"/>
        </w:rPr>
        <w:t>: A full-time student enrolled in a degree program</w:t>
      </w:r>
    </w:p>
    <w:p w:rsidR="007620EB" w:rsidRPr="005067AB" w:rsidRDefault="007620EB" w:rsidP="007620EB">
      <w:pPr>
        <w:spacing w:after="0"/>
        <w:rPr>
          <w:rFonts w:ascii="Cambria" w:hAnsi="Cambria" w:cstheme="majorHAnsi"/>
        </w:rPr>
      </w:pPr>
      <w:r w:rsidRPr="005067AB">
        <w:rPr>
          <w:rFonts w:ascii="Cambria" w:hAnsi="Cambria" w:cstheme="majorHAnsi"/>
          <w:b/>
        </w:rPr>
        <w:t>Home Institution</w:t>
      </w:r>
      <w:r w:rsidRPr="005067AB">
        <w:rPr>
          <w:rFonts w:ascii="Cambria" w:hAnsi="Cambria" w:cstheme="majorHAnsi"/>
        </w:rPr>
        <w:t>: Institute/University where the student is enrolled in a degree program as a full-time student</w:t>
      </w:r>
    </w:p>
    <w:p w:rsidR="007620EB" w:rsidRPr="005067AB" w:rsidRDefault="007620EB" w:rsidP="007620EB">
      <w:pPr>
        <w:spacing w:after="0"/>
        <w:rPr>
          <w:rFonts w:ascii="Cambria" w:hAnsi="Cambria" w:cstheme="majorHAnsi"/>
        </w:rPr>
      </w:pPr>
      <w:r w:rsidRPr="005067AB">
        <w:rPr>
          <w:rFonts w:ascii="Cambria" w:hAnsi="Cambria" w:cstheme="majorHAnsi"/>
          <w:b/>
        </w:rPr>
        <w:t>Host Institution</w:t>
      </w:r>
      <w:r w:rsidRPr="005067AB">
        <w:rPr>
          <w:rFonts w:ascii="Cambria" w:hAnsi="Cambria" w:cstheme="majorHAnsi"/>
        </w:rPr>
        <w:t>: Institute/University where the student intends to make a short-term visit for research/coursework</w:t>
      </w:r>
    </w:p>
    <w:p w:rsidR="007620EB" w:rsidRPr="005067AB" w:rsidRDefault="007620EB" w:rsidP="007620EB">
      <w:pPr>
        <w:spacing w:after="0"/>
        <w:rPr>
          <w:rFonts w:ascii="Cambria" w:hAnsi="Cambria" w:cstheme="majorHAnsi"/>
        </w:rPr>
      </w:pPr>
      <w:r w:rsidRPr="005067AB">
        <w:rPr>
          <w:rFonts w:ascii="Cambria" w:hAnsi="Cambria" w:cstheme="majorHAnsi"/>
          <w:b/>
        </w:rPr>
        <w:t>Host Mentor</w:t>
      </w:r>
      <w:r w:rsidRPr="005067AB">
        <w:rPr>
          <w:rFonts w:ascii="Cambria" w:hAnsi="Cambria" w:cstheme="majorHAnsi"/>
        </w:rPr>
        <w:t>:</w:t>
      </w:r>
      <w:r w:rsidR="00854BB3" w:rsidRPr="005067AB">
        <w:rPr>
          <w:rFonts w:ascii="Cambria" w:hAnsi="Cambria" w:cstheme="majorHAnsi"/>
        </w:rPr>
        <w:t xml:space="preserve"> </w:t>
      </w:r>
      <w:r w:rsidRPr="005067AB">
        <w:rPr>
          <w:rFonts w:ascii="Cambria" w:hAnsi="Cambria" w:cstheme="majorHAnsi"/>
        </w:rPr>
        <w:t>A faculty member at the Host Institution who will supervise research and/or coursework by the visiting student</w:t>
      </w:r>
    </w:p>
    <w:p w:rsidR="007620EB" w:rsidRPr="005067AB" w:rsidRDefault="007620EB" w:rsidP="007620EB">
      <w:pPr>
        <w:spacing w:after="0"/>
        <w:rPr>
          <w:rFonts w:ascii="Cambria" w:hAnsi="Cambria" w:cstheme="majorHAnsi"/>
        </w:rPr>
      </w:pPr>
      <w:r w:rsidRPr="005067AB">
        <w:rPr>
          <w:rFonts w:ascii="Cambria" w:hAnsi="Cambria" w:cstheme="majorHAnsi"/>
          <w:b/>
        </w:rPr>
        <w:t>Home Administrator</w:t>
      </w:r>
      <w:r w:rsidRPr="005067AB">
        <w:rPr>
          <w:rFonts w:ascii="Cambria" w:hAnsi="Cambria" w:cstheme="majorHAnsi"/>
        </w:rPr>
        <w:t>: An administrator at the Home Institution who is authorized to monitor the student’s academic progress and performance</w:t>
      </w:r>
    </w:p>
    <w:p w:rsidR="007620EB" w:rsidRPr="005067AB" w:rsidRDefault="007620EB" w:rsidP="007620EB">
      <w:pPr>
        <w:spacing w:after="0"/>
        <w:rPr>
          <w:rFonts w:ascii="Cambria" w:hAnsi="Cambria" w:cstheme="majorHAnsi"/>
        </w:rPr>
      </w:pPr>
      <w:r w:rsidRPr="005067AB">
        <w:rPr>
          <w:rFonts w:ascii="Cambria" w:hAnsi="Cambria" w:cstheme="majorHAnsi"/>
          <w:b/>
        </w:rPr>
        <w:t>Short term visit</w:t>
      </w:r>
      <w:r w:rsidRPr="005067AB">
        <w:rPr>
          <w:rFonts w:ascii="Cambria" w:hAnsi="Cambria" w:cstheme="majorHAnsi"/>
        </w:rPr>
        <w:t>: A visit during the summer, or winter, or one semester, or up to two consecutive semesters</w:t>
      </w:r>
    </w:p>
    <w:p w:rsidR="007620EB" w:rsidRPr="005067AB" w:rsidRDefault="007620EB" w:rsidP="007620EB">
      <w:pPr>
        <w:rPr>
          <w:rFonts w:ascii="Cambria" w:hAnsi="Cambria"/>
        </w:rPr>
      </w:pPr>
    </w:p>
    <w:p w:rsidR="003B0A4B" w:rsidRDefault="003B0A4B" w:rsidP="007620EB">
      <w:pPr>
        <w:spacing w:after="240"/>
        <w:rPr>
          <w:rFonts w:ascii="Cambria" w:hAnsi="Cambria" w:cs="Times New Roman"/>
          <w:b/>
        </w:rPr>
      </w:pPr>
    </w:p>
    <w:p w:rsidR="003B0A4B" w:rsidRDefault="003B0A4B" w:rsidP="007620EB">
      <w:pPr>
        <w:spacing w:after="240"/>
        <w:rPr>
          <w:rFonts w:ascii="Cambria" w:hAnsi="Cambria" w:cs="Times New Roman"/>
          <w:b/>
        </w:rPr>
      </w:pPr>
    </w:p>
    <w:p w:rsidR="007620EB" w:rsidRPr="005067AB" w:rsidRDefault="007620EB" w:rsidP="007620EB">
      <w:pPr>
        <w:spacing w:after="240"/>
        <w:rPr>
          <w:rFonts w:ascii="Cambria" w:hAnsi="Cambria" w:cs="Times New Roman"/>
          <w:b/>
        </w:rPr>
      </w:pPr>
      <w:r w:rsidRPr="005067AB">
        <w:rPr>
          <w:rFonts w:ascii="Cambria" w:hAnsi="Cambria" w:cs="Times New Roman"/>
          <w:b/>
        </w:rPr>
        <w:t>Article 3: Eligibility</w:t>
      </w:r>
    </w:p>
    <w:p w:rsidR="007620EB" w:rsidRPr="005067AB" w:rsidRDefault="007620EB" w:rsidP="007620EB">
      <w:pPr>
        <w:spacing w:after="240"/>
        <w:rPr>
          <w:rFonts w:ascii="Cambria" w:hAnsi="Cambria" w:cs="Times New Roman"/>
        </w:rPr>
      </w:pPr>
      <w:r w:rsidRPr="005067AB">
        <w:rPr>
          <w:rFonts w:ascii="Cambria" w:hAnsi="Cambria" w:cs="Times New Roman"/>
        </w:rPr>
        <w:t xml:space="preserve">This exchange program is open to full-time undergraduate and graduate students of each Home Institution. </w:t>
      </w:r>
    </w:p>
    <w:p w:rsidR="003B0A4B" w:rsidRDefault="003B0A4B" w:rsidP="007620EB">
      <w:pPr>
        <w:spacing w:after="240"/>
        <w:rPr>
          <w:rFonts w:ascii="Cambria" w:hAnsi="Cambria" w:cs="Times New Roman"/>
          <w:b/>
        </w:rPr>
      </w:pPr>
    </w:p>
    <w:p w:rsidR="007620EB" w:rsidRPr="005067AB" w:rsidRDefault="007620EB" w:rsidP="007620EB">
      <w:pPr>
        <w:spacing w:after="240"/>
        <w:rPr>
          <w:rFonts w:ascii="Cambria" w:hAnsi="Cambria" w:cs="Times New Roman"/>
          <w:b/>
        </w:rPr>
      </w:pPr>
      <w:r w:rsidRPr="005067AB">
        <w:rPr>
          <w:rFonts w:ascii="Cambria" w:hAnsi="Cambria" w:cs="Times New Roman"/>
          <w:b/>
        </w:rPr>
        <w:t>Article 4: Obligations of the Home Institution</w:t>
      </w:r>
    </w:p>
    <w:p w:rsidR="007620EB" w:rsidRPr="005067AB" w:rsidRDefault="007620EB" w:rsidP="007620EB">
      <w:pPr>
        <w:spacing w:after="240"/>
        <w:rPr>
          <w:rFonts w:ascii="Cambria" w:hAnsi="Cambria" w:cs="Times New Roman"/>
        </w:rPr>
      </w:pPr>
      <w:r w:rsidRPr="005067AB">
        <w:rPr>
          <w:rFonts w:ascii="Cambria" w:hAnsi="Cambria" w:cs="Times New Roman"/>
        </w:rPr>
        <w:t xml:space="preserve">4.1 The Home Institution shall ensure that each student selected for this exchange program is </w:t>
      </w:r>
    </w:p>
    <w:p w:rsidR="007620EB" w:rsidRPr="005067AB" w:rsidRDefault="007620EB" w:rsidP="007620EB">
      <w:pPr>
        <w:pStyle w:val="ListParagraph"/>
        <w:numPr>
          <w:ilvl w:val="0"/>
          <w:numId w:val="1"/>
        </w:numPr>
        <w:spacing w:after="240"/>
        <w:rPr>
          <w:rFonts w:ascii="Cambria" w:hAnsi="Cambria" w:cs="Times New Roman"/>
        </w:rPr>
      </w:pPr>
      <w:r w:rsidRPr="005067AB">
        <w:rPr>
          <w:rFonts w:ascii="Cambria" w:hAnsi="Cambria" w:cs="Times New Roman"/>
        </w:rPr>
        <w:t>eligible under its own rules to participate in the exchange</w:t>
      </w:r>
    </w:p>
    <w:p w:rsidR="007620EB" w:rsidRPr="005067AB" w:rsidRDefault="007620EB" w:rsidP="003B2BE9">
      <w:pPr>
        <w:pStyle w:val="ListParagraph"/>
        <w:numPr>
          <w:ilvl w:val="0"/>
          <w:numId w:val="1"/>
        </w:numPr>
        <w:spacing w:after="240"/>
        <w:rPr>
          <w:rFonts w:ascii="Cambria" w:hAnsi="Cambria" w:cs="Times New Roman"/>
        </w:rPr>
      </w:pPr>
      <w:r w:rsidRPr="005067AB">
        <w:rPr>
          <w:rFonts w:ascii="Cambria" w:hAnsi="Cambria" w:cs="Times New Roman"/>
        </w:rPr>
        <w:t>academically prepared to meet the requirements of the planned coursework/research at the Host Institution</w:t>
      </w:r>
    </w:p>
    <w:p w:rsidR="003B0A4B" w:rsidRDefault="003B0A4B" w:rsidP="007620EB">
      <w:pPr>
        <w:spacing w:after="240"/>
        <w:rPr>
          <w:rFonts w:ascii="Cambria" w:hAnsi="Cambria" w:cs="Times New Roman"/>
          <w:b/>
        </w:rPr>
      </w:pPr>
    </w:p>
    <w:p w:rsidR="007620EB" w:rsidRPr="005067AB" w:rsidRDefault="007620EB" w:rsidP="007620EB">
      <w:pPr>
        <w:spacing w:after="240"/>
        <w:rPr>
          <w:rFonts w:ascii="Cambria" w:hAnsi="Cambria" w:cs="Times New Roman"/>
          <w:b/>
        </w:rPr>
      </w:pPr>
      <w:r w:rsidRPr="005067AB">
        <w:rPr>
          <w:rFonts w:ascii="Cambria" w:hAnsi="Cambria" w:cs="Times New Roman"/>
          <w:b/>
        </w:rPr>
        <w:t>Article 5: Obligations of the Host Institution</w:t>
      </w:r>
    </w:p>
    <w:p w:rsidR="007620EB" w:rsidRPr="005067AB" w:rsidRDefault="007620EB" w:rsidP="007620EB">
      <w:pPr>
        <w:spacing w:after="240"/>
        <w:rPr>
          <w:rFonts w:ascii="Cambria" w:hAnsi="Cambria" w:cs="Times New Roman"/>
        </w:rPr>
      </w:pPr>
      <w:r w:rsidRPr="005067AB">
        <w:rPr>
          <w:rFonts w:ascii="Cambria" w:hAnsi="Cambria" w:cs="Times New Roman"/>
        </w:rPr>
        <w:t>5.1</w:t>
      </w:r>
      <w:r w:rsidRPr="005067AB">
        <w:rPr>
          <w:rFonts w:ascii="Cambria" w:hAnsi="Cambria" w:cs="Times New Roman"/>
          <w:b/>
        </w:rPr>
        <w:t xml:space="preserve"> </w:t>
      </w:r>
      <w:r w:rsidRPr="005067AB">
        <w:rPr>
          <w:rFonts w:ascii="Cambria" w:hAnsi="Cambria" w:cs="Times New Roman"/>
        </w:rPr>
        <w:t>The Host Institution shall</w:t>
      </w:r>
    </w:p>
    <w:p w:rsidR="007620EB" w:rsidRPr="005067AB" w:rsidRDefault="007620EB" w:rsidP="007620EB">
      <w:pPr>
        <w:pStyle w:val="ListParagraph"/>
        <w:numPr>
          <w:ilvl w:val="1"/>
          <w:numId w:val="2"/>
        </w:numPr>
        <w:spacing w:after="240"/>
        <w:rPr>
          <w:rFonts w:ascii="Cambria" w:hAnsi="Cambria" w:cs="Times New Roman"/>
        </w:rPr>
      </w:pPr>
      <w:r w:rsidRPr="005067AB">
        <w:rPr>
          <w:rFonts w:ascii="Cambria" w:hAnsi="Cambria" w:cs="Times New Roman"/>
        </w:rPr>
        <w:t xml:space="preserve">provide visiting students, in advance, with materials on program requirements and deadlines. </w:t>
      </w:r>
    </w:p>
    <w:p w:rsidR="007620EB" w:rsidRPr="005067AB" w:rsidRDefault="007620EB" w:rsidP="007620EB">
      <w:pPr>
        <w:pStyle w:val="ListParagraph"/>
        <w:numPr>
          <w:ilvl w:val="1"/>
          <w:numId w:val="2"/>
        </w:numPr>
        <w:spacing w:after="240"/>
        <w:rPr>
          <w:rFonts w:ascii="Cambria" w:hAnsi="Cambria" w:cs="Times New Roman"/>
        </w:rPr>
      </w:pPr>
      <w:r w:rsidRPr="005067AB">
        <w:rPr>
          <w:rFonts w:ascii="Cambria" w:hAnsi="Cambria" w:cs="Times New Roman"/>
        </w:rPr>
        <w:t>assist visiting students in obtaining appropriate visa documents</w:t>
      </w:r>
    </w:p>
    <w:p w:rsidR="007620EB" w:rsidRPr="005067AB" w:rsidRDefault="007620EB" w:rsidP="007620EB">
      <w:pPr>
        <w:pStyle w:val="ListParagraph"/>
        <w:numPr>
          <w:ilvl w:val="1"/>
          <w:numId w:val="2"/>
        </w:numPr>
        <w:spacing w:after="240"/>
        <w:rPr>
          <w:rFonts w:ascii="Cambria" w:hAnsi="Cambria" w:cs="Times New Roman"/>
        </w:rPr>
      </w:pPr>
      <w:r w:rsidRPr="005067AB">
        <w:rPr>
          <w:rFonts w:ascii="Cambria" w:hAnsi="Cambria" w:cs="Times New Roman"/>
        </w:rPr>
        <w:t>provide (if part of reciprocal arrangement) or help find comfortable and hygienic boarding and lodging during the visit</w:t>
      </w:r>
    </w:p>
    <w:p w:rsidR="007620EB" w:rsidRPr="005067AB" w:rsidRDefault="007620EB" w:rsidP="007620EB">
      <w:pPr>
        <w:pStyle w:val="ListParagraph"/>
        <w:numPr>
          <w:ilvl w:val="1"/>
          <w:numId w:val="2"/>
        </w:numPr>
        <w:spacing w:after="240"/>
        <w:rPr>
          <w:rFonts w:ascii="Cambria" w:hAnsi="Cambria" w:cs="Times New Roman"/>
        </w:rPr>
      </w:pPr>
      <w:r w:rsidRPr="005067AB">
        <w:rPr>
          <w:rFonts w:ascii="Cambria" w:hAnsi="Cambria" w:cs="Times New Roman"/>
        </w:rPr>
        <w:t>help prepare students for the Student Research Internship Exchange experience with a detailed and thorough orientation upon arrival at the host institution</w:t>
      </w:r>
    </w:p>
    <w:p w:rsidR="007620EB" w:rsidRPr="005067AB" w:rsidRDefault="007620EB" w:rsidP="007620EB">
      <w:pPr>
        <w:pStyle w:val="ListParagraph"/>
        <w:numPr>
          <w:ilvl w:val="1"/>
          <w:numId w:val="2"/>
        </w:numPr>
        <w:spacing w:after="240"/>
        <w:rPr>
          <w:rFonts w:ascii="Cambria" w:hAnsi="Cambria" w:cs="Times New Roman"/>
        </w:rPr>
      </w:pPr>
      <w:r w:rsidRPr="005067AB">
        <w:rPr>
          <w:rFonts w:ascii="Cambria" w:hAnsi="Cambria" w:cs="Times New Roman"/>
        </w:rPr>
        <w:t>provide an appropriate Mentor to each visiting student</w:t>
      </w:r>
    </w:p>
    <w:p w:rsidR="007620EB" w:rsidRPr="005067AB" w:rsidRDefault="007620EB" w:rsidP="000A66B8">
      <w:pPr>
        <w:pStyle w:val="ListParagraph"/>
        <w:numPr>
          <w:ilvl w:val="1"/>
          <w:numId w:val="2"/>
        </w:numPr>
        <w:spacing w:after="240"/>
        <w:rPr>
          <w:rFonts w:ascii="Cambria" w:hAnsi="Cambria" w:cs="Times New Roman"/>
          <w:b/>
        </w:rPr>
      </w:pPr>
      <w:r w:rsidRPr="005067AB">
        <w:rPr>
          <w:rFonts w:ascii="Cambria" w:hAnsi="Cambria" w:cs="Times New Roman"/>
        </w:rPr>
        <w:t>make available all funded support to each student for the particular visit as mutually agreed upon between the Institutions</w:t>
      </w:r>
    </w:p>
    <w:p w:rsidR="003B0A4B" w:rsidRDefault="003B0A4B" w:rsidP="007620EB">
      <w:pPr>
        <w:spacing w:after="240"/>
        <w:rPr>
          <w:rFonts w:ascii="Cambria" w:hAnsi="Cambria" w:cs="Times New Roman"/>
          <w:b/>
        </w:rPr>
      </w:pPr>
    </w:p>
    <w:p w:rsidR="00692FF6" w:rsidRPr="005067AB" w:rsidRDefault="00692FF6" w:rsidP="007620EB">
      <w:pPr>
        <w:spacing w:after="240"/>
        <w:rPr>
          <w:rFonts w:ascii="Cambria" w:hAnsi="Cambria" w:cs="Times New Roman"/>
          <w:b/>
        </w:rPr>
      </w:pPr>
      <w:r w:rsidRPr="005067AB">
        <w:rPr>
          <w:rFonts w:ascii="Cambria" w:hAnsi="Cambria" w:cs="Times New Roman"/>
          <w:b/>
        </w:rPr>
        <w:t>Article 6: Obligations of the Visiting Student</w:t>
      </w:r>
    </w:p>
    <w:p w:rsidR="00692FF6" w:rsidRPr="005067AB" w:rsidRDefault="00692FF6" w:rsidP="00854BB3">
      <w:pPr>
        <w:pStyle w:val="ListParagraph"/>
        <w:numPr>
          <w:ilvl w:val="1"/>
          <w:numId w:val="9"/>
        </w:numPr>
        <w:spacing w:after="0"/>
        <w:rPr>
          <w:rFonts w:ascii="Cambria" w:hAnsi="Cambria" w:cstheme="majorHAnsi"/>
        </w:rPr>
      </w:pPr>
      <w:r w:rsidRPr="005067AB">
        <w:rPr>
          <w:rFonts w:ascii="Cambria" w:hAnsi="Cambria" w:cstheme="majorHAnsi"/>
        </w:rPr>
        <w:t>Visiting students shall</w:t>
      </w:r>
    </w:p>
    <w:p w:rsidR="00692FF6" w:rsidRPr="005067AB" w:rsidRDefault="00692FF6" w:rsidP="00854BB3">
      <w:pPr>
        <w:pStyle w:val="ListParagraph"/>
        <w:numPr>
          <w:ilvl w:val="1"/>
          <w:numId w:val="3"/>
        </w:numPr>
        <w:spacing w:after="0"/>
        <w:rPr>
          <w:rFonts w:ascii="Cambria" w:hAnsi="Cambria" w:cstheme="majorHAnsi"/>
        </w:rPr>
      </w:pPr>
      <w:r w:rsidRPr="005067AB">
        <w:rPr>
          <w:rFonts w:ascii="Cambria" w:hAnsi="Cambria" w:cstheme="majorHAnsi"/>
        </w:rPr>
        <w:t xml:space="preserve"> comply with all requirements and deadlines for the exchange program. </w:t>
      </w:r>
    </w:p>
    <w:p w:rsidR="00692FF6" w:rsidRPr="005067AB" w:rsidRDefault="00692FF6" w:rsidP="00692FF6">
      <w:pPr>
        <w:pStyle w:val="ListParagraph"/>
        <w:numPr>
          <w:ilvl w:val="1"/>
          <w:numId w:val="3"/>
        </w:numPr>
        <w:spacing w:after="0"/>
        <w:rPr>
          <w:rFonts w:ascii="Cambria" w:hAnsi="Cambria" w:cstheme="majorHAnsi"/>
        </w:rPr>
      </w:pPr>
      <w:r w:rsidRPr="005067AB">
        <w:rPr>
          <w:rFonts w:ascii="Cambria" w:hAnsi="Cambria" w:cstheme="majorHAnsi"/>
        </w:rPr>
        <w:t>abide by all academic and other rules of the Home Institution related to this program</w:t>
      </w:r>
    </w:p>
    <w:p w:rsidR="00692FF6" w:rsidRPr="005067AB" w:rsidRDefault="00692FF6" w:rsidP="00692FF6">
      <w:pPr>
        <w:pStyle w:val="ListParagraph"/>
        <w:numPr>
          <w:ilvl w:val="1"/>
          <w:numId w:val="3"/>
        </w:numPr>
        <w:spacing w:after="0"/>
        <w:rPr>
          <w:rFonts w:ascii="Cambria" w:hAnsi="Cambria" w:cstheme="majorHAnsi"/>
        </w:rPr>
      </w:pPr>
      <w:r w:rsidRPr="005067AB">
        <w:rPr>
          <w:rFonts w:ascii="Cambria" w:hAnsi="Cambria" w:cstheme="majorHAnsi"/>
        </w:rPr>
        <w:t>abide by all academic and other rules of the Host Institution before during and after the visit</w:t>
      </w:r>
    </w:p>
    <w:p w:rsidR="00692FF6" w:rsidRPr="005067AB" w:rsidRDefault="00692FF6" w:rsidP="00692FF6">
      <w:pPr>
        <w:pStyle w:val="ListParagraph"/>
        <w:numPr>
          <w:ilvl w:val="1"/>
          <w:numId w:val="3"/>
        </w:numPr>
        <w:spacing w:after="0"/>
        <w:rPr>
          <w:rFonts w:ascii="Cambria" w:hAnsi="Cambria" w:cstheme="majorHAnsi"/>
        </w:rPr>
      </w:pPr>
      <w:r w:rsidRPr="005067AB">
        <w:rPr>
          <w:rFonts w:ascii="Cambria" w:hAnsi="Cambria" w:cstheme="majorHAnsi"/>
        </w:rPr>
        <w:t>be responsible for his or her own health and well-being, regardless of status and/or availability of health insurance.</w:t>
      </w:r>
    </w:p>
    <w:p w:rsidR="008158B6" w:rsidRPr="005067AB" w:rsidRDefault="00692FF6" w:rsidP="00517848">
      <w:pPr>
        <w:pStyle w:val="ListParagraph"/>
        <w:numPr>
          <w:ilvl w:val="1"/>
          <w:numId w:val="3"/>
        </w:numPr>
        <w:spacing w:after="0"/>
        <w:rPr>
          <w:rFonts w:ascii="Cambria" w:hAnsi="Cambria" w:cstheme="majorHAnsi"/>
        </w:rPr>
      </w:pPr>
      <w:r w:rsidRPr="005067AB">
        <w:rPr>
          <w:rFonts w:ascii="Cambria" w:hAnsi="Cambria" w:cstheme="majorHAnsi"/>
        </w:rPr>
        <w:t>abide by all laws of the host country</w:t>
      </w:r>
    </w:p>
    <w:p w:rsidR="00692FF6" w:rsidRPr="005067AB" w:rsidRDefault="00692FF6" w:rsidP="007620EB">
      <w:pPr>
        <w:spacing w:after="240"/>
        <w:rPr>
          <w:rFonts w:ascii="Cambria" w:hAnsi="Cambria" w:cs="Times New Roman"/>
        </w:rPr>
      </w:pPr>
    </w:p>
    <w:p w:rsidR="00692FF6" w:rsidRPr="005067AB" w:rsidRDefault="00692FF6" w:rsidP="00692FF6">
      <w:pPr>
        <w:spacing w:after="240"/>
        <w:rPr>
          <w:rFonts w:ascii="Cambria" w:hAnsi="Cambria" w:cs="Times New Roman"/>
          <w:b/>
        </w:rPr>
      </w:pPr>
      <w:r w:rsidRPr="005067AB">
        <w:rPr>
          <w:rFonts w:ascii="Cambria" w:hAnsi="Cambria" w:cs="Times New Roman"/>
          <w:b/>
        </w:rPr>
        <w:t>Article 7: Reciprocal funding arrangement</w:t>
      </w:r>
    </w:p>
    <w:p w:rsidR="00692FF6" w:rsidRPr="005067AB" w:rsidRDefault="00692FF6" w:rsidP="00692FF6">
      <w:pPr>
        <w:pStyle w:val="ListParagraph"/>
        <w:numPr>
          <w:ilvl w:val="1"/>
          <w:numId w:val="6"/>
        </w:numPr>
        <w:spacing w:after="240"/>
        <w:rPr>
          <w:rFonts w:ascii="Cambria" w:hAnsi="Cambria" w:cs="Times New Roman"/>
        </w:rPr>
      </w:pPr>
      <w:r w:rsidRPr="005067AB">
        <w:rPr>
          <w:rFonts w:ascii="Cambria" w:hAnsi="Cambria" w:cs="Times New Roman"/>
        </w:rPr>
        <w:t xml:space="preserve">This exchange program will be reciprocal. </w:t>
      </w:r>
    </w:p>
    <w:p w:rsidR="00692FF6" w:rsidRPr="005067AB" w:rsidRDefault="00692FF6" w:rsidP="00692FF6">
      <w:pPr>
        <w:pStyle w:val="ListParagraph"/>
        <w:spacing w:after="240"/>
        <w:ind w:left="360"/>
        <w:rPr>
          <w:rFonts w:ascii="Cambria" w:hAnsi="Cambria" w:cs="Times New Roman"/>
        </w:rPr>
      </w:pPr>
    </w:p>
    <w:p w:rsidR="00692FF6" w:rsidRPr="005067AB" w:rsidRDefault="00692FF6" w:rsidP="00BF3BCC">
      <w:pPr>
        <w:pStyle w:val="ListParagraph"/>
        <w:numPr>
          <w:ilvl w:val="1"/>
          <w:numId w:val="6"/>
        </w:numPr>
        <w:spacing w:after="240"/>
        <w:jc w:val="both"/>
        <w:rPr>
          <w:rFonts w:ascii="Cambria" w:hAnsi="Cambria" w:cs="Times New Roman"/>
        </w:rPr>
      </w:pPr>
      <w:r w:rsidRPr="005067AB">
        <w:rPr>
          <w:rFonts w:ascii="Cambria" w:hAnsi="Cambria" w:cs="Times New Roman"/>
        </w:rPr>
        <w:t>IITKGP will host the same number of funded short-term visiting students in a given academic year that University of ABC will host. If a visit from one Institution does not materialize due to unforeseen situations, it will not adversely affect visits from the other Institution.</w:t>
      </w:r>
    </w:p>
    <w:p w:rsidR="00692FF6" w:rsidRPr="005067AB" w:rsidRDefault="00692FF6" w:rsidP="00BF3BCC">
      <w:pPr>
        <w:pStyle w:val="ListParagraph"/>
        <w:spacing w:after="240"/>
        <w:ind w:left="360"/>
        <w:jc w:val="both"/>
        <w:rPr>
          <w:rFonts w:ascii="Cambria" w:hAnsi="Cambria" w:cs="Times New Roman"/>
        </w:rPr>
      </w:pPr>
    </w:p>
    <w:p w:rsidR="00692FF6" w:rsidRPr="005067AB" w:rsidRDefault="00692FF6" w:rsidP="00BF3BCC">
      <w:pPr>
        <w:pStyle w:val="ListParagraph"/>
        <w:numPr>
          <w:ilvl w:val="1"/>
          <w:numId w:val="6"/>
        </w:numPr>
        <w:spacing w:after="240"/>
        <w:jc w:val="both"/>
        <w:rPr>
          <w:rFonts w:ascii="Cambria" w:hAnsi="Cambria" w:cs="Times New Roman"/>
        </w:rPr>
      </w:pPr>
      <w:r w:rsidRPr="005067AB">
        <w:rPr>
          <w:rFonts w:ascii="Cambria" w:hAnsi="Cambria" w:cs="Times New Roman"/>
        </w:rPr>
        <w:t>Each Host Institution may decide to set desirable academic background on the part of the visiting students for the experience to be successful which shall be shared with the other Institution in a timely manner.</w:t>
      </w:r>
    </w:p>
    <w:p w:rsidR="00692FF6" w:rsidRPr="005067AB" w:rsidRDefault="00692FF6" w:rsidP="00BF3BCC">
      <w:pPr>
        <w:pStyle w:val="ListParagraph"/>
        <w:spacing w:after="240"/>
        <w:ind w:left="360"/>
        <w:jc w:val="both"/>
        <w:rPr>
          <w:rFonts w:ascii="Cambria" w:hAnsi="Cambria" w:cs="Times New Roman"/>
        </w:rPr>
      </w:pPr>
    </w:p>
    <w:p w:rsidR="00692FF6" w:rsidRPr="005067AB" w:rsidRDefault="00692FF6" w:rsidP="00BF3BCC">
      <w:pPr>
        <w:pStyle w:val="ListParagraph"/>
        <w:numPr>
          <w:ilvl w:val="1"/>
          <w:numId w:val="6"/>
        </w:numPr>
        <w:spacing w:after="240"/>
        <w:jc w:val="both"/>
        <w:rPr>
          <w:rFonts w:ascii="Cambria" w:hAnsi="Cambria" w:cs="Times New Roman"/>
        </w:rPr>
      </w:pPr>
      <w:r w:rsidRPr="005067AB">
        <w:rPr>
          <w:rFonts w:ascii="Cambria" w:hAnsi="Cambria" w:cs="Times New Roman"/>
        </w:rPr>
        <w:t xml:space="preserve">Each Home Institution shall consider the desirable background as above but otherwise be free to select their students for the participating in the exchange program. The list and academic background of selected students will be shared with the other Institution in a timely manner. </w:t>
      </w:r>
    </w:p>
    <w:p w:rsidR="00692FF6" w:rsidRPr="005067AB" w:rsidRDefault="00692FF6" w:rsidP="00692FF6">
      <w:pPr>
        <w:pStyle w:val="ListParagraph"/>
        <w:spacing w:after="240"/>
        <w:ind w:left="1440"/>
        <w:rPr>
          <w:rFonts w:ascii="Cambria" w:hAnsi="Cambria" w:cs="Times New Roman"/>
        </w:rPr>
      </w:pPr>
    </w:p>
    <w:p w:rsidR="00692FF6" w:rsidRPr="005067AB" w:rsidRDefault="00692FF6" w:rsidP="00692FF6">
      <w:pPr>
        <w:pStyle w:val="ListParagraph"/>
        <w:numPr>
          <w:ilvl w:val="1"/>
          <w:numId w:val="6"/>
        </w:numPr>
        <w:spacing w:after="240"/>
        <w:rPr>
          <w:rFonts w:ascii="Cambria" w:hAnsi="Cambria" w:cs="Times New Roman"/>
        </w:rPr>
      </w:pPr>
      <w:r w:rsidRPr="005067AB">
        <w:rPr>
          <w:rFonts w:ascii="Cambria" w:hAnsi="Cambria" w:cs="Times New Roman"/>
        </w:rPr>
        <w:t xml:space="preserve">IITKGP and University of ABC will provide the same nature of funded support to each visiting student. </w:t>
      </w:r>
    </w:p>
    <w:p w:rsidR="00692FF6" w:rsidRPr="005067AB" w:rsidRDefault="00692FF6" w:rsidP="00692FF6">
      <w:pPr>
        <w:pStyle w:val="ListParagraph"/>
        <w:spacing w:after="240"/>
        <w:rPr>
          <w:rFonts w:ascii="Cambria" w:hAnsi="Cambria" w:cs="Times New Roman"/>
        </w:rPr>
      </w:pPr>
    </w:p>
    <w:p w:rsidR="00692FF6" w:rsidRPr="005067AB" w:rsidRDefault="00692FF6" w:rsidP="00692FF6">
      <w:pPr>
        <w:pStyle w:val="ListParagraph"/>
        <w:numPr>
          <w:ilvl w:val="1"/>
          <w:numId w:val="6"/>
        </w:numPr>
        <w:spacing w:after="240"/>
        <w:rPr>
          <w:rFonts w:ascii="Cambria" w:hAnsi="Cambria" w:cs="Times New Roman"/>
        </w:rPr>
      </w:pPr>
      <w:r w:rsidRPr="005067AB">
        <w:rPr>
          <w:rFonts w:ascii="Cambria" w:hAnsi="Cambria" w:cs="Times New Roman"/>
        </w:rPr>
        <w:t>The nature and extent of funded support shall cover one or more from:</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International travel</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Local travel in host country</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Local stay in host institution</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Food</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Medical Insurance</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Tuition fees</w:t>
      </w:r>
    </w:p>
    <w:p w:rsidR="00692FF6" w:rsidRPr="005067AB" w:rsidRDefault="00692FF6" w:rsidP="00692FF6">
      <w:pPr>
        <w:pStyle w:val="ListParagraph"/>
        <w:numPr>
          <w:ilvl w:val="1"/>
          <w:numId w:val="5"/>
        </w:numPr>
        <w:spacing w:after="240"/>
        <w:rPr>
          <w:rFonts w:ascii="Cambria" w:hAnsi="Cambria" w:cs="Times New Roman"/>
        </w:rPr>
      </w:pPr>
      <w:r w:rsidRPr="005067AB">
        <w:rPr>
          <w:rFonts w:ascii="Cambria" w:hAnsi="Cambria" w:cs="Times New Roman"/>
        </w:rPr>
        <w:t>Any other by mutual agreement (e.g., cultural experience)</w:t>
      </w:r>
    </w:p>
    <w:p w:rsidR="00692FF6" w:rsidRPr="005067AB" w:rsidRDefault="00692FF6" w:rsidP="00692FF6">
      <w:pPr>
        <w:pStyle w:val="ListParagraph"/>
        <w:spacing w:after="240"/>
        <w:ind w:left="2160"/>
        <w:rPr>
          <w:rFonts w:ascii="Cambria" w:hAnsi="Cambria" w:cs="Times New Roman"/>
        </w:rPr>
      </w:pPr>
    </w:p>
    <w:p w:rsidR="00692FF6" w:rsidRPr="005067AB" w:rsidRDefault="00692FF6" w:rsidP="00BF3BCC">
      <w:pPr>
        <w:pStyle w:val="ListParagraph"/>
        <w:numPr>
          <w:ilvl w:val="1"/>
          <w:numId w:val="6"/>
        </w:numPr>
        <w:spacing w:after="240"/>
        <w:jc w:val="both"/>
        <w:rPr>
          <w:rFonts w:ascii="Cambria" w:hAnsi="Cambria" w:cs="Times New Roman"/>
        </w:rPr>
      </w:pPr>
      <w:r w:rsidRPr="005067AB">
        <w:rPr>
          <w:rFonts w:ascii="Cambria" w:hAnsi="Cambria" w:cs="Times New Roman"/>
        </w:rPr>
        <w:t xml:space="preserve">At a mutually agreed upon time each year, both Institutions will negotiate the number of funded students and nature of reciprocal funding support for the new academic year for this student exchange program. </w:t>
      </w:r>
    </w:p>
    <w:p w:rsidR="00692FF6" w:rsidRPr="005067AB" w:rsidRDefault="00692FF6" w:rsidP="00692FF6">
      <w:pPr>
        <w:pStyle w:val="ListParagraph"/>
        <w:spacing w:after="240"/>
        <w:ind w:left="360"/>
        <w:rPr>
          <w:rFonts w:ascii="Cambria" w:hAnsi="Cambria" w:cs="Times New Roman"/>
        </w:rPr>
      </w:pPr>
    </w:p>
    <w:p w:rsidR="00692FF6" w:rsidRPr="005067AB" w:rsidRDefault="00692FF6" w:rsidP="00692FF6">
      <w:pPr>
        <w:pStyle w:val="Heading1"/>
        <w:rPr>
          <w:rFonts w:ascii="Cambria" w:eastAsia="MS Gothic" w:hAnsi="Cambria"/>
          <w:sz w:val="22"/>
          <w:szCs w:val="22"/>
        </w:rPr>
      </w:pPr>
      <w:r w:rsidRPr="005067AB">
        <w:rPr>
          <w:rFonts w:ascii="Cambria" w:hAnsi="Cambria"/>
          <w:sz w:val="22"/>
          <w:szCs w:val="22"/>
        </w:rPr>
        <w:t xml:space="preserve">Article 8: </w:t>
      </w:r>
      <w:r w:rsidR="008158B6" w:rsidRPr="005067AB">
        <w:rPr>
          <w:rFonts w:ascii="Cambria" w:hAnsi="Cambria"/>
          <w:sz w:val="22"/>
          <w:szCs w:val="22"/>
        </w:rPr>
        <w:t>I</w:t>
      </w:r>
      <w:r w:rsidR="008158B6" w:rsidRPr="005067AB">
        <w:rPr>
          <w:rFonts w:ascii="Cambria" w:eastAsia="MS Gothic" w:hAnsi="Cambria"/>
          <w:sz w:val="22"/>
          <w:szCs w:val="22"/>
        </w:rPr>
        <w:t>ntellectual Proper</w:t>
      </w:r>
      <w:r w:rsidR="00BF3BCC">
        <w:rPr>
          <w:rFonts w:ascii="Cambria" w:eastAsia="MS Gothic" w:hAnsi="Cambria"/>
          <w:sz w:val="22"/>
          <w:szCs w:val="22"/>
        </w:rPr>
        <w:t>t</w:t>
      </w:r>
      <w:r w:rsidR="008158B6" w:rsidRPr="005067AB">
        <w:rPr>
          <w:rFonts w:ascii="Cambria" w:eastAsia="MS Gothic" w:hAnsi="Cambria"/>
          <w:sz w:val="22"/>
          <w:szCs w:val="22"/>
        </w:rPr>
        <w:t>y, Inventions and Innovations</w:t>
      </w:r>
    </w:p>
    <w:p w:rsidR="00692FF6" w:rsidRPr="005067AB" w:rsidRDefault="00692FF6" w:rsidP="00692FF6">
      <w:pPr>
        <w:rPr>
          <w:rFonts w:ascii="Cambria" w:hAnsi="Cambria"/>
        </w:rPr>
      </w:pPr>
    </w:p>
    <w:p w:rsidR="00692FF6" w:rsidRPr="005067AB" w:rsidRDefault="00692FF6" w:rsidP="00BF3BCC">
      <w:pPr>
        <w:pStyle w:val="ListParagraph"/>
        <w:numPr>
          <w:ilvl w:val="1"/>
          <w:numId w:val="8"/>
        </w:numPr>
        <w:spacing w:after="0"/>
        <w:jc w:val="both"/>
        <w:rPr>
          <w:rFonts w:ascii="Cambria" w:hAnsi="Cambria" w:cs="Times New Roman"/>
        </w:rPr>
      </w:pPr>
      <w:r w:rsidRPr="005067AB">
        <w:rPr>
          <w:rFonts w:ascii="Cambria" w:hAnsi="Cambria" w:cs="Times New Roman"/>
        </w:rPr>
        <w:t>All intellectual property held by a party prior to entering into this Agreement or disclosed or introduced in connection with this Agreement and all materials in which such intellectual property is held, disclosed or introduced shall remain the property of the party introducing or disclosing it. However, that party grants the Student and/or the other party a license to use such intellectual property for any purpose associated with this program.</w:t>
      </w:r>
    </w:p>
    <w:p w:rsidR="00692FF6" w:rsidRPr="005067AB" w:rsidRDefault="00692FF6" w:rsidP="00692FF6">
      <w:pPr>
        <w:pStyle w:val="ListParagraph"/>
        <w:spacing w:after="0"/>
        <w:rPr>
          <w:rFonts w:ascii="Cambria" w:hAnsi="Cambria" w:cs="Times New Roman"/>
        </w:rPr>
      </w:pPr>
    </w:p>
    <w:p w:rsidR="00692FF6" w:rsidRPr="005067AB" w:rsidRDefault="00692FF6" w:rsidP="00BF3BCC">
      <w:pPr>
        <w:pStyle w:val="ListParagraph"/>
        <w:numPr>
          <w:ilvl w:val="1"/>
          <w:numId w:val="8"/>
        </w:numPr>
        <w:tabs>
          <w:tab w:val="right" w:pos="9803"/>
        </w:tabs>
        <w:spacing w:after="0" w:line="273" w:lineRule="auto"/>
        <w:jc w:val="both"/>
        <w:rPr>
          <w:rFonts w:ascii="Cambria" w:hAnsi="Cambria" w:cs="Times New Roman"/>
        </w:rPr>
      </w:pPr>
      <w:r w:rsidRPr="005067AB">
        <w:rPr>
          <w:rFonts w:ascii="Cambria" w:hAnsi="Cambria" w:cs="Times New Roman"/>
        </w:rPr>
        <w:lastRenderedPageBreak/>
        <w:t>All rights, titles and interests in any studies, reports or materials, graphic or otherwise, prepared by the Home Institution or by the Host Institution respectively will belong to that Institution and may not be made use of except with that Institution's prior written consent.</w:t>
      </w:r>
    </w:p>
    <w:p w:rsidR="00692FF6" w:rsidRPr="005067AB" w:rsidRDefault="00692FF6" w:rsidP="00692FF6">
      <w:pPr>
        <w:pStyle w:val="ListParagraph"/>
        <w:tabs>
          <w:tab w:val="right" w:pos="9803"/>
        </w:tabs>
        <w:spacing w:after="0" w:line="273" w:lineRule="auto"/>
        <w:rPr>
          <w:rFonts w:ascii="Cambria" w:hAnsi="Cambria" w:cs="Times New Roman"/>
        </w:rPr>
      </w:pPr>
    </w:p>
    <w:p w:rsidR="00692FF6" w:rsidRPr="005067AB" w:rsidRDefault="00692FF6" w:rsidP="00692FF6">
      <w:pPr>
        <w:pStyle w:val="ListParagraph"/>
        <w:numPr>
          <w:ilvl w:val="1"/>
          <w:numId w:val="8"/>
        </w:numPr>
        <w:spacing w:after="0" w:line="268" w:lineRule="auto"/>
        <w:jc w:val="both"/>
        <w:rPr>
          <w:rFonts w:ascii="Cambria" w:hAnsi="Cambria" w:cs="Times New Roman"/>
        </w:rPr>
      </w:pPr>
      <w:r w:rsidRPr="005067AB">
        <w:rPr>
          <w:rFonts w:ascii="Cambria" w:hAnsi="Cambria" w:cs="Times New Roman"/>
        </w:rPr>
        <w:t>Where the Institutions jointly develop intellectual property, inventions and innovations as a result of the research work of the Student working under the supervision of the supervisors, the terms with respect to title and exploitation of such intellectual property, inventions and innovations (including but not limited to trademarks and service marks, copyright, patents, know-how designs and confidential information on the subject of such intellectual property, inventions and innovations) will be negotiated on a case-by-case basis having due regard for each Institution's policies and governance requirements, the nature of the contributions made by both Institutions to the development of such intellectual property, inventions and innovations, and the terms and conditions imposed by any individual funding agencies or grant-making organizations_ The general guiding principle for such case-by-case agreements will be that the intellectual property rights created in the course of this program will vest in each Institution in equal shares and that each Party may use such jointly-owned intellectual property for internal, non-commercial research and educational purposes. Save as aforesaid, nothing in this agreement shall be construed as a license or transfer or an obligation to enter into any further agreement with respect to intellectual property currently licensed to or belonging to either Institute.</w:t>
      </w:r>
    </w:p>
    <w:p w:rsidR="00692FF6" w:rsidRPr="005067AB" w:rsidRDefault="00692FF6" w:rsidP="00692FF6">
      <w:pPr>
        <w:pStyle w:val="ListParagraph"/>
        <w:spacing w:after="0" w:line="268" w:lineRule="auto"/>
        <w:jc w:val="both"/>
        <w:rPr>
          <w:rFonts w:ascii="Cambria" w:hAnsi="Cambria" w:cs="Times New Roman"/>
        </w:rPr>
      </w:pPr>
    </w:p>
    <w:p w:rsidR="00692FF6" w:rsidRPr="005067AB" w:rsidRDefault="00692FF6" w:rsidP="00692FF6">
      <w:pPr>
        <w:pStyle w:val="ListParagraph"/>
        <w:numPr>
          <w:ilvl w:val="1"/>
          <w:numId w:val="8"/>
        </w:numPr>
        <w:tabs>
          <w:tab w:val="right" w:pos="7956"/>
        </w:tabs>
        <w:spacing w:after="0"/>
        <w:rPr>
          <w:rFonts w:ascii="Cambria" w:hAnsi="Cambria" w:cs="Times New Roman"/>
        </w:rPr>
      </w:pPr>
      <w:r w:rsidRPr="005067AB">
        <w:rPr>
          <w:rFonts w:ascii="Cambria" w:hAnsi="Cambria" w:cs="Times New Roman"/>
        </w:rPr>
        <w:t>The provisions of this clause will survive beyond the termination of this Agreement.</w:t>
      </w:r>
    </w:p>
    <w:p w:rsidR="00692FF6" w:rsidRPr="005067AB" w:rsidRDefault="00692FF6" w:rsidP="00692FF6">
      <w:pPr>
        <w:spacing w:after="240"/>
        <w:rPr>
          <w:rFonts w:ascii="Cambria" w:hAnsi="Cambria" w:cs="Times New Roman"/>
        </w:rPr>
      </w:pPr>
      <w:bookmarkStart w:id="0" w:name="_GoBack"/>
      <w:bookmarkEnd w:id="0"/>
    </w:p>
    <w:p w:rsidR="00692FF6" w:rsidRPr="005067AB" w:rsidRDefault="00692FF6" w:rsidP="00692FF6">
      <w:pPr>
        <w:spacing w:line="240" w:lineRule="auto"/>
        <w:jc w:val="both"/>
        <w:rPr>
          <w:rFonts w:ascii="Cambria" w:hAnsi="Cambria" w:cs="Times New Roman"/>
          <w:b/>
        </w:rPr>
      </w:pPr>
      <w:r w:rsidRPr="005067AB">
        <w:rPr>
          <w:rFonts w:ascii="Cambria" w:hAnsi="Cambria" w:cs="Times New Roman"/>
          <w:b/>
        </w:rPr>
        <w:t>Article 9: Confidentiality</w:t>
      </w:r>
    </w:p>
    <w:p w:rsidR="00692FF6" w:rsidRPr="005067AB" w:rsidRDefault="00692FF6" w:rsidP="00BF3BCC">
      <w:pPr>
        <w:spacing w:line="240" w:lineRule="auto"/>
        <w:ind w:left="360"/>
        <w:jc w:val="both"/>
        <w:rPr>
          <w:rFonts w:ascii="Cambria" w:hAnsi="Cambria" w:cs="Times New Roman"/>
        </w:rPr>
      </w:pPr>
      <w:r w:rsidRPr="005067AB">
        <w:rPr>
          <w:rFonts w:ascii="Cambria" w:hAnsi="Cambria" w:cs="Times New Roman"/>
        </w:rPr>
        <w:t>9.1 When receiving confidential information, the receiving must ensure that all the employees, students or agents to whom the confidential information is disclosed are bound to keep the confidential information confidential and not to use the confidential information except for this program.</w:t>
      </w:r>
    </w:p>
    <w:p w:rsidR="00692FF6" w:rsidRPr="005067AB" w:rsidRDefault="00692FF6" w:rsidP="00BF3BCC">
      <w:pPr>
        <w:spacing w:line="240" w:lineRule="auto"/>
        <w:ind w:left="360"/>
        <w:jc w:val="both"/>
        <w:rPr>
          <w:rFonts w:ascii="Cambria" w:hAnsi="Cambria" w:cs="Times New Roman"/>
        </w:rPr>
      </w:pPr>
      <w:r w:rsidRPr="005067AB">
        <w:rPr>
          <w:rFonts w:ascii="Cambria" w:hAnsi="Cambria" w:cs="Times New Roman"/>
        </w:rPr>
        <w:t>9.2 The obligations of confidentiality in this cause 9 do not apply to information which may be required to be disclosed by law, is in the public domain other than by breach of this agreement, or has been independently developed or obtained by the receiving party.</w:t>
      </w:r>
    </w:p>
    <w:p w:rsidR="00692FF6" w:rsidRPr="005067AB" w:rsidRDefault="00692FF6" w:rsidP="00BF3BCC">
      <w:pPr>
        <w:spacing w:line="240" w:lineRule="auto"/>
        <w:ind w:left="360"/>
        <w:jc w:val="both"/>
        <w:rPr>
          <w:rFonts w:ascii="Cambria" w:hAnsi="Cambria" w:cs="Times New Roman"/>
        </w:rPr>
      </w:pPr>
      <w:r w:rsidRPr="005067AB">
        <w:rPr>
          <w:rFonts w:ascii="Cambria" w:hAnsi="Cambria" w:cs="Times New Roman"/>
        </w:rPr>
        <w:t>9.3 Each party agrees that personal information about Students will be collected, managed, held, used, disclosed and transferred in accordance with the relevant privacy laws and policies applicable to that party.</w:t>
      </w:r>
    </w:p>
    <w:p w:rsidR="00692FF6" w:rsidRPr="005067AB" w:rsidRDefault="00692FF6" w:rsidP="00692FF6">
      <w:pPr>
        <w:pStyle w:val="Heading1"/>
        <w:rPr>
          <w:rFonts w:ascii="Cambria" w:eastAsia="MS Gothic" w:hAnsi="Cambria"/>
          <w:sz w:val="22"/>
          <w:szCs w:val="22"/>
        </w:rPr>
      </w:pPr>
    </w:p>
    <w:p w:rsidR="006F39CF" w:rsidRPr="005067AB" w:rsidRDefault="00692FF6" w:rsidP="00BD0F9D">
      <w:pPr>
        <w:pStyle w:val="Heading1"/>
        <w:rPr>
          <w:rFonts w:ascii="Cambria" w:eastAsia="MS Mincho" w:hAnsi="Cambria" w:cs="Calibri"/>
          <w:sz w:val="22"/>
          <w:szCs w:val="22"/>
        </w:rPr>
      </w:pPr>
      <w:r w:rsidRPr="005067AB">
        <w:rPr>
          <w:rFonts w:ascii="Cambria" w:hAnsi="Cambria"/>
          <w:sz w:val="22"/>
          <w:szCs w:val="22"/>
        </w:rPr>
        <w:t xml:space="preserve">Article 10: </w:t>
      </w:r>
      <w:r w:rsidR="00BD0F9D" w:rsidRPr="005067AB">
        <w:rPr>
          <w:rFonts w:ascii="Cambria" w:eastAsia="MS Gothic" w:hAnsi="Cambria"/>
          <w:sz w:val="22"/>
          <w:szCs w:val="22"/>
        </w:rPr>
        <w:t>Amendments</w:t>
      </w:r>
    </w:p>
    <w:p w:rsidR="006F39CF" w:rsidRPr="005067AB" w:rsidRDefault="006F39CF" w:rsidP="006F39CF">
      <w:pPr>
        <w:jc w:val="both"/>
        <w:rPr>
          <w:rFonts w:ascii="Cambria" w:eastAsia="MS Mincho" w:hAnsi="Cambria" w:cs="Calibri"/>
          <w:b/>
        </w:rPr>
      </w:pPr>
      <w:r w:rsidRPr="005067AB">
        <w:rPr>
          <w:rFonts w:ascii="Cambria" w:eastAsia="MS Mincho" w:hAnsi="Cambria" w:cs="Calibri"/>
        </w:rPr>
        <w:t>This a</w:t>
      </w:r>
      <w:r w:rsidR="00692FF6" w:rsidRPr="005067AB">
        <w:rPr>
          <w:rFonts w:ascii="Cambria" w:eastAsia="MS Mincho" w:hAnsi="Cambria" w:cs="Calibri"/>
        </w:rPr>
        <w:t xml:space="preserve">greement may be </w:t>
      </w:r>
      <w:r w:rsidR="00BD0F9D" w:rsidRPr="005067AB">
        <w:rPr>
          <w:rFonts w:ascii="Cambria" w:eastAsia="MS Mincho" w:hAnsi="Cambria" w:cs="Calibri"/>
        </w:rPr>
        <w:t xml:space="preserve">amended and </w:t>
      </w:r>
      <w:r w:rsidR="00692FF6" w:rsidRPr="005067AB">
        <w:rPr>
          <w:rFonts w:ascii="Cambria" w:eastAsia="MS Mincho" w:hAnsi="Cambria" w:cs="Calibri"/>
        </w:rPr>
        <w:t xml:space="preserve">supplemented in </w:t>
      </w:r>
      <w:r w:rsidR="000F209F">
        <w:rPr>
          <w:rFonts w:ascii="Cambria" w:eastAsia="MS Mincho" w:hAnsi="Cambria" w:cs="Calibri"/>
        </w:rPr>
        <w:t xml:space="preserve">writing at any time by the </w:t>
      </w:r>
      <w:r w:rsidR="00692FF6" w:rsidRPr="005067AB">
        <w:rPr>
          <w:rFonts w:ascii="Cambria" w:eastAsia="MS Mincho" w:hAnsi="Cambria" w:cs="Calibri"/>
        </w:rPr>
        <w:t>mutual consent of the parties in writing.</w:t>
      </w:r>
    </w:p>
    <w:p w:rsidR="003B0A4B" w:rsidRDefault="003B0A4B" w:rsidP="00BD0F9D">
      <w:pPr>
        <w:pStyle w:val="Heading1"/>
        <w:rPr>
          <w:rFonts w:ascii="Cambria" w:hAnsi="Cambria"/>
          <w:sz w:val="22"/>
          <w:szCs w:val="22"/>
        </w:rPr>
      </w:pPr>
    </w:p>
    <w:p w:rsidR="006F39CF" w:rsidRPr="005067AB" w:rsidRDefault="00692FF6" w:rsidP="00BD0F9D">
      <w:pPr>
        <w:pStyle w:val="Heading1"/>
        <w:rPr>
          <w:rFonts w:ascii="Cambria" w:eastAsia="MS Gothic" w:hAnsi="Cambria"/>
          <w:sz w:val="22"/>
          <w:szCs w:val="22"/>
        </w:rPr>
      </w:pPr>
      <w:r w:rsidRPr="005067AB">
        <w:rPr>
          <w:rFonts w:ascii="Cambria" w:hAnsi="Cambria"/>
          <w:sz w:val="22"/>
          <w:szCs w:val="22"/>
        </w:rPr>
        <w:t xml:space="preserve">Article 11: </w:t>
      </w:r>
      <w:r w:rsidR="00BD0F9D" w:rsidRPr="005067AB">
        <w:rPr>
          <w:rFonts w:ascii="Cambria" w:hAnsi="Cambria"/>
          <w:sz w:val="22"/>
          <w:szCs w:val="22"/>
        </w:rPr>
        <w:t>T</w:t>
      </w:r>
      <w:r w:rsidR="00BD0F9D" w:rsidRPr="005067AB">
        <w:rPr>
          <w:rFonts w:ascii="Cambria" w:eastAsia="MS Gothic" w:hAnsi="Cambria"/>
          <w:sz w:val="22"/>
          <w:szCs w:val="22"/>
        </w:rPr>
        <w:t>erms of Agreement</w:t>
      </w:r>
    </w:p>
    <w:p w:rsidR="00692FF6" w:rsidRPr="005067AB" w:rsidRDefault="00692FF6" w:rsidP="00692FF6">
      <w:pPr>
        <w:ind w:left="1260" w:hanging="540"/>
        <w:jc w:val="both"/>
        <w:rPr>
          <w:rFonts w:ascii="Cambria" w:eastAsia="MS Mincho" w:hAnsi="Cambria" w:cs="Calibri"/>
        </w:rPr>
      </w:pPr>
      <w:r w:rsidRPr="005067AB">
        <w:rPr>
          <w:rFonts w:ascii="Cambria" w:eastAsia="MS Mincho" w:hAnsi="Cambria" w:cs="Calibri"/>
        </w:rPr>
        <w:t>1</w:t>
      </w:r>
      <w:r w:rsidR="00BD0F9D" w:rsidRPr="005067AB">
        <w:rPr>
          <w:rFonts w:ascii="Cambria" w:eastAsia="MS Mincho" w:hAnsi="Cambria" w:cs="Calibri"/>
        </w:rPr>
        <w:t>1.1</w:t>
      </w:r>
      <w:r w:rsidRPr="005067AB">
        <w:rPr>
          <w:rFonts w:ascii="Cambria" w:eastAsia="MS Mincho" w:hAnsi="Cambria" w:cs="Calibri"/>
        </w:rPr>
        <w:tab/>
        <w:t xml:space="preserve">The term of this Agreement will commence on the date the last party executes it.  The Agreement shall be in place for a period of five years.  </w:t>
      </w:r>
    </w:p>
    <w:p w:rsidR="00692FF6" w:rsidRPr="005067AB" w:rsidRDefault="00BD0F9D" w:rsidP="00692FF6">
      <w:pPr>
        <w:ind w:left="1260" w:hanging="540"/>
        <w:jc w:val="both"/>
        <w:rPr>
          <w:rFonts w:ascii="Cambria" w:eastAsia="MS Mincho" w:hAnsi="Cambria" w:cs="Calibri"/>
        </w:rPr>
      </w:pPr>
      <w:r w:rsidRPr="005067AB">
        <w:rPr>
          <w:rFonts w:ascii="Cambria" w:eastAsia="MS Mincho" w:hAnsi="Cambria" w:cs="Calibri"/>
        </w:rPr>
        <w:lastRenderedPageBreak/>
        <w:t>11.</w:t>
      </w:r>
      <w:r w:rsidR="00692FF6" w:rsidRPr="005067AB">
        <w:rPr>
          <w:rFonts w:ascii="Cambria" w:eastAsia="MS Mincho" w:hAnsi="Cambria" w:cs="Calibri"/>
        </w:rPr>
        <w:t>2</w:t>
      </w:r>
      <w:r w:rsidR="00692FF6" w:rsidRPr="005067AB">
        <w:rPr>
          <w:rFonts w:ascii="Cambria" w:eastAsia="MS Mincho" w:hAnsi="Cambria" w:cs="Calibri"/>
        </w:rPr>
        <w:tab/>
        <w:t>The Agreement may be extended by the mutual agreement in writing of the parties.</w:t>
      </w:r>
    </w:p>
    <w:p w:rsidR="00692FF6" w:rsidRPr="005067AB" w:rsidRDefault="00BD0F9D" w:rsidP="00692FF6">
      <w:pPr>
        <w:ind w:left="1260" w:hanging="540"/>
        <w:jc w:val="both"/>
        <w:rPr>
          <w:rFonts w:ascii="Cambria" w:eastAsia="MS Mincho" w:hAnsi="Cambria" w:cs="Calibri"/>
        </w:rPr>
      </w:pPr>
      <w:r w:rsidRPr="005067AB">
        <w:rPr>
          <w:rFonts w:ascii="Cambria" w:eastAsia="MS Mincho" w:hAnsi="Cambria" w:cs="Calibri"/>
        </w:rPr>
        <w:t>11.</w:t>
      </w:r>
      <w:r w:rsidR="00692FF6" w:rsidRPr="005067AB">
        <w:rPr>
          <w:rFonts w:ascii="Cambria" w:eastAsia="MS Mincho" w:hAnsi="Cambria" w:cs="Calibri"/>
        </w:rPr>
        <w:t>3</w:t>
      </w:r>
      <w:r w:rsidR="00692FF6" w:rsidRPr="005067AB">
        <w:rPr>
          <w:rFonts w:ascii="Cambria" w:eastAsia="MS Mincho" w:hAnsi="Cambria" w:cs="Calibri"/>
        </w:rPr>
        <w:tab/>
        <w:t xml:space="preserve">Either party may terminate this Agreement at any time during the term, by the provision of six (6) months written ‘notice of termination’ to the other party. Once the ‘notice of termination’ is issued, no new student will be enrolled under </w:t>
      </w:r>
      <w:r w:rsidR="00692FF6" w:rsidRPr="005067AB">
        <w:rPr>
          <w:rFonts w:ascii="Cambria" w:hAnsi="Cambria" w:cstheme="majorHAnsi"/>
        </w:rPr>
        <w:t>this program</w:t>
      </w:r>
      <w:r w:rsidR="00692FF6" w:rsidRPr="005067AB">
        <w:rPr>
          <w:rFonts w:ascii="Cambria" w:eastAsia="MS Mincho" w:hAnsi="Cambria" w:cs="Calibri"/>
        </w:rPr>
        <w:t xml:space="preserve">. All students already enrolled under </w:t>
      </w:r>
      <w:r w:rsidR="00692FF6" w:rsidRPr="005067AB">
        <w:rPr>
          <w:rFonts w:ascii="Cambria" w:hAnsi="Cambria" w:cstheme="majorHAnsi"/>
        </w:rPr>
        <w:t>this program</w:t>
      </w:r>
      <w:r w:rsidR="00692FF6" w:rsidRPr="005067AB">
        <w:rPr>
          <w:rFonts w:ascii="Cambria" w:eastAsia="MS Mincho" w:hAnsi="Cambria" w:cs="Calibri"/>
        </w:rPr>
        <w:t xml:space="preserve"> at the time of the issue of notice of termination or at the expiry of this Agreement in accordance with clause </w:t>
      </w:r>
      <w:r w:rsidR="00692FF6" w:rsidRPr="005067AB">
        <w:rPr>
          <w:rFonts w:ascii="Cambria" w:hAnsi="Cambria" w:cstheme="majorHAnsi"/>
        </w:rPr>
        <w:t>1</w:t>
      </w:r>
      <w:r w:rsidR="00692FF6" w:rsidRPr="005067AB">
        <w:rPr>
          <w:rFonts w:ascii="Cambria" w:eastAsia="MS Mincho" w:hAnsi="Cambria" w:cs="Calibri"/>
        </w:rPr>
        <w:t xml:space="preserve">1, will be allowed to finish their work as per this Agreement. </w:t>
      </w:r>
    </w:p>
    <w:p w:rsidR="003B0A4B" w:rsidRDefault="00692FF6" w:rsidP="00692FF6">
      <w:pPr>
        <w:pStyle w:val="Heading1"/>
        <w:rPr>
          <w:rFonts w:ascii="Cambria" w:eastAsia="MS Gothic" w:hAnsi="Cambria"/>
          <w:sz w:val="22"/>
          <w:szCs w:val="22"/>
        </w:rPr>
      </w:pPr>
      <w:r w:rsidRPr="005067AB">
        <w:rPr>
          <w:rFonts w:ascii="Cambria" w:eastAsia="MS Gothic" w:hAnsi="Cambria"/>
          <w:sz w:val="22"/>
          <w:szCs w:val="22"/>
        </w:rPr>
        <w:t xml:space="preserve"> </w:t>
      </w:r>
    </w:p>
    <w:p w:rsidR="00692FF6" w:rsidRPr="005067AB" w:rsidRDefault="00692FF6" w:rsidP="00692FF6">
      <w:pPr>
        <w:pStyle w:val="Heading1"/>
        <w:rPr>
          <w:rFonts w:ascii="Cambria" w:eastAsia="MS Gothic" w:hAnsi="Cambria"/>
          <w:sz w:val="22"/>
          <w:szCs w:val="22"/>
        </w:rPr>
      </w:pPr>
      <w:r w:rsidRPr="005067AB">
        <w:rPr>
          <w:rFonts w:ascii="Cambria" w:eastAsia="MS Gothic" w:hAnsi="Cambria"/>
          <w:sz w:val="22"/>
          <w:szCs w:val="22"/>
        </w:rPr>
        <w:t xml:space="preserve"> </w:t>
      </w:r>
      <w:r w:rsidRPr="005067AB">
        <w:rPr>
          <w:rFonts w:ascii="Cambria" w:hAnsi="Cambria"/>
          <w:sz w:val="22"/>
          <w:szCs w:val="22"/>
        </w:rPr>
        <w:t xml:space="preserve">Article 12: </w:t>
      </w:r>
      <w:r w:rsidR="003A602D" w:rsidRPr="005067AB">
        <w:rPr>
          <w:rFonts w:ascii="Cambria" w:eastAsia="MS Gothic" w:hAnsi="Cambria"/>
          <w:sz w:val="22"/>
          <w:szCs w:val="22"/>
        </w:rPr>
        <w:t>Dispute Resolution</w:t>
      </w:r>
    </w:p>
    <w:p w:rsidR="00692FF6" w:rsidRPr="005067AB" w:rsidRDefault="00692FF6" w:rsidP="00692FF6">
      <w:pPr>
        <w:ind w:left="900" w:hanging="720"/>
        <w:jc w:val="both"/>
        <w:rPr>
          <w:rFonts w:ascii="Cambria" w:eastAsia="MS Mincho" w:hAnsi="Cambria" w:cs="Calibri"/>
        </w:rPr>
      </w:pPr>
      <w:r w:rsidRPr="005067AB">
        <w:rPr>
          <w:rFonts w:ascii="Cambria" w:eastAsia="MS Mincho" w:hAnsi="Cambria" w:cs="Calibri"/>
        </w:rPr>
        <w:tab/>
        <w:t xml:space="preserve">Any disputes arising under or in connection with this Agreement which cannot be resolved by amicable discussions between the Parties shall be referred to the President / Director of the respective Parties or their nominees for resolution. </w:t>
      </w:r>
    </w:p>
    <w:p w:rsidR="003B0A4B" w:rsidRDefault="003B0A4B" w:rsidP="00692FF6">
      <w:pPr>
        <w:spacing w:line="240" w:lineRule="auto"/>
        <w:jc w:val="both"/>
        <w:rPr>
          <w:rFonts w:ascii="Cambria" w:hAnsi="Cambria" w:cs="Times New Roman"/>
          <w:b/>
        </w:rPr>
      </w:pPr>
    </w:p>
    <w:p w:rsidR="00692FF6" w:rsidRPr="005067AB" w:rsidRDefault="00692FF6" w:rsidP="00692FF6">
      <w:pPr>
        <w:spacing w:line="240" w:lineRule="auto"/>
        <w:jc w:val="both"/>
        <w:rPr>
          <w:rFonts w:ascii="Cambria" w:hAnsi="Cambria" w:cs="Times New Roman"/>
          <w:b/>
        </w:rPr>
      </w:pPr>
      <w:r w:rsidRPr="005067AB">
        <w:rPr>
          <w:rFonts w:ascii="Cambria" w:hAnsi="Cambria" w:cs="Times New Roman"/>
          <w:b/>
        </w:rPr>
        <w:t>Article 13: Signatures</w:t>
      </w:r>
    </w:p>
    <w:p w:rsidR="00692FF6" w:rsidRPr="005067AB" w:rsidRDefault="00692FF6" w:rsidP="00692FF6">
      <w:pPr>
        <w:spacing w:after="240" w:line="240" w:lineRule="auto"/>
        <w:jc w:val="both"/>
        <w:rPr>
          <w:rFonts w:ascii="Cambria" w:hAnsi="Cambria" w:cs="Times New Roman"/>
        </w:rPr>
      </w:pPr>
      <w:r w:rsidRPr="005067AB">
        <w:rPr>
          <w:rFonts w:ascii="Cambria" w:hAnsi="Cambria" w:cs="Times New Roman"/>
        </w:rPr>
        <w:t>The Agreement exists in two originals, one for each Party.</w:t>
      </w:r>
    </w:p>
    <w:p w:rsidR="00692FF6" w:rsidRPr="005067AB" w:rsidRDefault="00692FF6" w:rsidP="00692FF6">
      <w:pPr>
        <w:pStyle w:val="BodyTextIndent"/>
        <w:tabs>
          <w:tab w:val="left" w:pos="360"/>
        </w:tabs>
        <w:spacing w:after="240"/>
        <w:ind w:left="0"/>
        <w:rPr>
          <w:rFonts w:ascii="Cambria" w:hAnsi="Cambria"/>
          <w:sz w:val="22"/>
          <w:szCs w:val="22"/>
        </w:rPr>
      </w:pPr>
    </w:p>
    <w:p w:rsidR="00692FF6" w:rsidRPr="005067AB" w:rsidRDefault="00692FF6" w:rsidP="00692FF6">
      <w:pPr>
        <w:pStyle w:val="BodyTextIndent"/>
        <w:tabs>
          <w:tab w:val="left" w:pos="360"/>
        </w:tabs>
        <w:ind w:left="0"/>
        <w:rPr>
          <w:rFonts w:ascii="Cambria" w:hAnsi="Cambria"/>
          <w:sz w:val="22"/>
          <w:szCs w:val="22"/>
          <w:lang w:val="pt-BR"/>
        </w:rPr>
      </w:pPr>
      <w:r w:rsidRPr="005067AB">
        <w:rPr>
          <w:rFonts w:ascii="Cambria" w:hAnsi="Cambria"/>
          <w:sz w:val="22"/>
          <w:szCs w:val="22"/>
          <w:lang w:val="pt-BR"/>
        </w:rPr>
        <w:t>--------------------------------------------</w:t>
      </w:r>
      <w:r w:rsidRPr="005067AB">
        <w:rPr>
          <w:rFonts w:ascii="Cambria" w:hAnsi="Cambria"/>
          <w:sz w:val="22"/>
          <w:szCs w:val="22"/>
          <w:lang w:val="pt-BR"/>
        </w:rPr>
        <w:tab/>
      </w:r>
      <w:r w:rsidRPr="005067AB">
        <w:rPr>
          <w:rFonts w:ascii="Cambria" w:hAnsi="Cambria"/>
          <w:sz w:val="22"/>
          <w:szCs w:val="22"/>
          <w:lang w:val="pt-BR"/>
        </w:rPr>
        <w:tab/>
        <w:t>---------------------------------------------------</w:t>
      </w:r>
    </w:p>
    <w:p w:rsidR="00692FF6" w:rsidRPr="005067AB" w:rsidRDefault="00692FF6" w:rsidP="00692FF6">
      <w:pPr>
        <w:pStyle w:val="BodyTextIndent"/>
        <w:tabs>
          <w:tab w:val="left" w:pos="360"/>
        </w:tabs>
        <w:ind w:left="0"/>
        <w:rPr>
          <w:rFonts w:ascii="Cambria" w:hAnsi="Cambria"/>
          <w:sz w:val="22"/>
          <w:szCs w:val="22"/>
          <w:lang w:val="pt-BR"/>
        </w:rPr>
      </w:pPr>
      <w:r w:rsidRPr="005067AB">
        <w:rPr>
          <w:rFonts w:ascii="Cambria" w:hAnsi="Cambria"/>
          <w:sz w:val="22"/>
          <w:szCs w:val="22"/>
          <w:lang w:val="pt-BR"/>
        </w:rPr>
        <w:t>Prof……………...</w:t>
      </w: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r>
      <w:r w:rsidR="00F634F8">
        <w:rPr>
          <w:rFonts w:ascii="Cambria" w:hAnsi="Cambria"/>
          <w:sz w:val="22"/>
          <w:szCs w:val="22"/>
          <w:lang w:val="pt-BR"/>
        </w:rPr>
        <w:tab/>
      </w:r>
      <w:r w:rsidRPr="005067AB">
        <w:rPr>
          <w:rFonts w:ascii="Cambria" w:hAnsi="Cambria"/>
          <w:sz w:val="22"/>
          <w:szCs w:val="22"/>
          <w:lang w:val="pt-BR"/>
        </w:rPr>
        <w:t>Prof. Partha Pratim Chakrabarti</w:t>
      </w:r>
    </w:p>
    <w:p w:rsidR="00692FF6" w:rsidRPr="005067AB" w:rsidRDefault="00692FF6" w:rsidP="00692FF6">
      <w:pPr>
        <w:pStyle w:val="BodyTextIndent"/>
        <w:tabs>
          <w:tab w:val="left" w:pos="360"/>
        </w:tabs>
        <w:ind w:left="0"/>
        <w:rPr>
          <w:rFonts w:ascii="Cambria" w:hAnsi="Cambria"/>
          <w:sz w:val="22"/>
          <w:szCs w:val="22"/>
          <w:lang w:val="pt-BR"/>
        </w:rPr>
      </w:pPr>
      <w:r w:rsidRPr="005067AB">
        <w:rPr>
          <w:rFonts w:ascii="Cambria" w:hAnsi="Cambria"/>
          <w:sz w:val="22"/>
          <w:szCs w:val="22"/>
          <w:lang w:val="pt-BR"/>
        </w:rPr>
        <w:t>………………………………</w:t>
      </w:r>
      <w:r w:rsidRPr="005067AB">
        <w:rPr>
          <w:rFonts w:ascii="Cambria" w:hAnsi="Cambria"/>
          <w:sz w:val="22"/>
          <w:szCs w:val="22"/>
          <w:lang w:val="pt-BR"/>
        </w:rPr>
        <w:tab/>
      </w:r>
      <w:r w:rsidRPr="005067AB">
        <w:rPr>
          <w:rFonts w:ascii="Cambria" w:hAnsi="Cambria"/>
          <w:sz w:val="22"/>
          <w:szCs w:val="22"/>
          <w:lang w:val="pt-BR"/>
        </w:rPr>
        <w:tab/>
      </w:r>
      <w:r w:rsidR="00BD0F9D" w:rsidRPr="005067AB">
        <w:rPr>
          <w:rFonts w:ascii="Cambria" w:hAnsi="Cambria"/>
          <w:sz w:val="22"/>
          <w:szCs w:val="22"/>
          <w:lang w:val="pt-BR"/>
        </w:rPr>
        <w:t xml:space="preserve">              </w:t>
      </w:r>
      <w:r w:rsidR="00F634F8">
        <w:rPr>
          <w:rFonts w:ascii="Cambria" w:hAnsi="Cambria"/>
          <w:sz w:val="22"/>
          <w:szCs w:val="22"/>
          <w:lang w:val="pt-BR"/>
        </w:rPr>
        <w:tab/>
      </w:r>
      <w:r w:rsidR="00F634F8">
        <w:rPr>
          <w:rFonts w:ascii="Cambria" w:hAnsi="Cambria"/>
          <w:sz w:val="22"/>
          <w:szCs w:val="22"/>
          <w:lang w:val="pt-BR"/>
        </w:rPr>
        <w:tab/>
      </w:r>
      <w:r w:rsidRPr="005067AB">
        <w:rPr>
          <w:rFonts w:ascii="Cambria" w:hAnsi="Cambria"/>
          <w:sz w:val="22"/>
          <w:szCs w:val="22"/>
          <w:lang w:val="pt-BR"/>
        </w:rPr>
        <w:t xml:space="preserve">Director </w:t>
      </w:r>
    </w:p>
    <w:p w:rsidR="00692FF6" w:rsidRPr="005067AB" w:rsidRDefault="00692FF6" w:rsidP="00692FF6">
      <w:pPr>
        <w:pStyle w:val="BodyTextIndent"/>
        <w:tabs>
          <w:tab w:val="left" w:pos="360"/>
        </w:tabs>
        <w:ind w:left="0"/>
        <w:rPr>
          <w:rFonts w:ascii="Cambria" w:hAnsi="Cambria"/>
          <w:sz w:val="22"/>
          <w:szCs w:val="22"/>
        </w:rPr>
      </w:pP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r>
      <w:r w:rsidRPr="005067AB">
        <w:rPr>
          <w:rFonts w:ascii="Cambria" w:hAnsi="Cambria"/>
          <w:sz w:val="22"/>
          <w:szCs w:val="22"/>
          <w:lang w:val="pt-BR"/>
        </w:rPr>
        <w:tab/>
        <w:t xml:space="preserve">            </w:t>
      </w:r>
      <w:r w:rsidR="00BD0F9D" w:rsidRPr="005067AB">
        <w:rPr>
          <w:rFonts w:ascii="Cambria" w:hAnsi="Cambria"/>
          <w:sz w:val="22"/>
          <w:szCs w:val="22"/>
          <w:lang w:val="pt-BR"/>
        </w:rPr>
        <w:t xml:space="preserve">  </w:t>
      </w:r>
      <w:r w:rsidRPr="005067AB">
        <w:rPr>
          <w:rFonts w:ascii="Cambria" w:hAnsi="Cambria"/>
          <w:sz w:val="22"/>
          <w:szCs w:val="22"/>
        </w:rPr>
        <w:t>Indian Institute of Technology Kharagpur</w:t>
      </w:r>
    </w:p>
    <w:p w:rsidR="00692FF6" w:rsidRPr="005067AB" w:rsidRDefault="00692FF6" w:rsidP="00692FF6">
      <w:pPr>
        <w:pStyle w:val="BodyTextIndent"/>
        <w:tabs>
          <w:tab w:val="left" w:pos="360"/>
        </w:tabs>
        <w:ind w:left="0"/>
        <w:rPr>
          <w:rFonts w:ascii="Cambria" w:hAnsi="Cambria"/>
          <w:sz w:val="22"/>
          <w:szCs w:val="22"/>
        </w:rPr>
      </w:pPr>
      <w:r w:rsidRPr="005067AB">
        <w:rPr>
          <w:rFonts w:ascii="Cambria" w:hAnsi="Cambria"/>
          <w:sz w:val="22"/>
          <w:szCs w:val="22"/>
        </w:rPr>
        <w:t>……………………….</w:t>
      </w:r>
      <w:r w:rsidRPr="005067AB">
        <w:rPr>
          <w:rFonts w:ascii="Cambria" w:hAnsi="Cambria"/>
          <w:sz w:val="22"/>
          <w:szCs w:val="22"/>
        </w:rPr>
        <w:tab/>
      </w:r>
      <w:r w:rsidRPr="005067AB">
        <w:rPr>
          <w:rFonts w:ascii="Cambria" w:hAnsi="Cambria"/>
          <w:sz w:val="22"/>
          <w:szCs w:val="22"/>
        </w:rPr>
        <w:tab/>
      </w:r>
      <w:r w:rsidRPr="005067AB">
        <w:rPr>
          <w:rFonts w:ascii="Cambria" w:hAnsi="Cambria"/>
          <w:sz w:val="22"/>
          <w:szCs w:val="22"/>
        </w:rPr>
        <w:tab/>
      </w:r>
      <w:r w:rsidR="00BD0F9D" w:rsidRPr="005067AB">
        <w:rPr>
          <w:rFonts w:ascii="Cambria" w:hAnsi="Cambria"/>
          <w:sz w:val="22"/>
          <w:szCs w:val="22"/>
        </w:rPr>
        <w:t xml:space="preserve">              </w:t>
      </w:r>
      <w:r w:rsidRPr="005067AB">
        <w:rPr>
          <w:rFonts w:ascii="Cambria" w:hAnsi="Cambria"/>
          <w:sz w:val="22"/>
          <w:szCs w:val="22"/>
        </w:rPr>
        <w:t>Kharagpur, India</w:t>
      </w:r>
    </w:p>
    <w:p w:rsidR="00692FF6" w:rsidRPr="005067AB" w:rsidRDefault="00692FF6" w:rsidP="00692FF6">
      <w:pPr>
        <w:pStyle w:val="BodyTextIndent"/>
        <w:tabs>
          <w:tab w:val="left" w:pos="360"/>
        </w:tabs>
        <w:ind w:left="0"/>
        <w:rPr>
          <w:rFonts w:ascii="Cambria" w:hAnsi="Cambria"/>
          <w:sz w:val="22"/>
          <w:szCs w:val="22"/>
        </w:rPr>
      </w:pPr>
    </w:p>
    <w:p w:rsidR="00692FF6" w:rsidRPr="005067AB" w:rsidRDefault="00692FF6" w:rsidP="00692FF6">
      <w:pPr>
        <w:pStyle w:val="BodyTextIndent"/>
        <w:tabs>
          <w:tab w:val="left" w:pos="360"/>
        </w:tabs>
        <w:ind w:left="0"/>
        <w:rPr>
          <w:rFonts w:ascii="Cambria" w:hAnsi="Cambria"/>
          <w:sz w:val="22"/>
          <w:szCs w:val="22"/>
        </w:rPr>
      </w:pPr>
      <w:proofErr w:type="gramStart"/>
      <w:r w:rsidRPr="005067AB">
        <w:rPr>
          <w:rFonts w:ascii="Cambria" w:hAnsi="Cambria"/>
          <w:sz w:val="22"/>
          <w:szCs w:val="22"/>
        </w:rPr>
        <w:t>Date :</w:t>
      </w:r>
      <w:proofErr w:type="gramEnd"/>
      <w:r w:rsidRPr="005067AB">
        <w:rPr>
          <w:rFonts w:ascii="Cambria" w:hAnsi="Cambria"/>
          <w:sz w:val="22"/>
          <w:szCs w:val="22"/>
        </w:rPr>
        <w:t>____________________</w:t>
      </w:r>
      <w:r w:rsidRPr="005067AB">
        <w:rPr>
          <w:rFonts w:ascii="Cambria" w:hAnsi="Cambria"/>
          <w:sz w:val="22"/>
          <w:szCs w:val="22"/>
        </w:rPr>
        <w:tab/>
      </w:r>
      <w:r w:rsidRPr="005067AB">
        <w:rPr>
          <w:rFonts w:ascii="Cambria" w:hAnsi="Cambria"/>
          <w:sz w:val="22"/>
          <w:szCs w:val="22"/>
        </w:rPr>
        <w:tab/>
      </w:r>
      <w:r w:rsidR="00BD0F9D" w:rsidRPr="005067AB">
        <w:rPr>
          <w:rFonts w:ascii="Cambria" w:hAnsi="Cambria"/>
          <w:sz w:val="22"/>
          <w:szCs w:val="22"/>
        </w:rPr>
        <w:t xml:space="preserve">              </w:t>
      </w:r>
      <w:r w:rsidRPr="005067AB">
        <w:rPr>
          <w:rFonts w:ascii="Cambria" w:hAnsi="Cambria"/>
          <w:sz w:val="22"/>
          <w:szCs w:val="22"/>
        </w:rPr>
        <w:t>Date : ____________________</w:t>
      </w:r>
    </w:p>
    <w:p w:rsidR="00692FF6" w:rsidRPr="005067AB" w:rsidRDefault="00692FF6" w:rsidP="00692FF6">
      <w:pPr>
        <w:ind w:left="900" w:hanging="720"/>
        <w:jc w:val="both"/>
        <w:rPr>
          <w:rFonts w:ascii="Cambria" w:eastAsia="MS Mincho" w:hAnsi="Cambria" w:cs="Calibri"/>
        </w:rPr>
      </w:pPr>
    </w:p>
    <w:p w:rsidR="00692FF6" w:rsidRPr="005067AB" w:rsidRDefault="00692FF6" w:rsidP="00692FF6">
      <w:pPr>
        <w:spacing w:after="240"/>
        <w:rPr>
          <w:rFonts w:ascii="Cambria" w:hAnsi="Cambria" w:cs="Times New Roman"/>
        </w:rPr>
      </w:pPr>
    </w:p>
    <w:p w:rsidR="00692FF6" w:rsidRPr="005067AB" w:rsidRDefault="00692FF6" w:rsidP="007620EB">
      <w:pPr>
        <w:spacing w:after="240"/>
        <w:rPr>
          <w:rFonts w:ascii="Cambria" w:hAnsi="Cambria" w:cs="Times New Roman"/>
        </w:rPr>
      </w:pPr>
    </w:p>
    <w:p w:rsidR="007620EB" w:rsidRPr="005067AB" w:rsidRDefault="007620EB" w:rsidP="007620EB">
      <w:pPr>
        <w:spacing w:after="240"/>
        <w:rPr>
          <w:rFonts w:ascii="Cambria" w:hAnsi="Cambria" w:cs="Times New Roman"/>
        </w:rPr>
      </w:pPr>
    </w:p>
    <w:p w:rsidR="007620EB" w:rsidRPr="005067AB" w:rsidRDefault="007620EB" w:rsidP="007620EB">
      <w:pPr>
        <w:spacing w:after="240"/>
        <w:rPr>
          <w:rFonts w:ascii="Cambria" w:hAnsi="Cambria" w:cs="Times New Roman"/>
        </w:rPr>
      </w:pPr>
    </w:p>
    <w:p w:rsidR="007620EB" w:rsidRPr="005067AB" w:rsidRDefault="007620EB" w:rsidP="007620EB">
      <w:pPr>
        <w:rPr>
          <w:rFonts w:ascii="Cambria" w:hAnsi="Cambria"/>
        </w:rPr>
      </w:pPr>
    </w:p>
    <w:sectPr w:rsidR="007620EB" w:rsidRPr="005067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47" w:rsidRDefault="00D75847" w:rsidP="006F57EA">
      <w:pPr>
        <w:spacing w:after="0" w:line="240" w:lineRule="auto"/>
      </w:pPr>
      <w:r>
        <w:separator/>
      </w:r>
    </w:p>
  </w:endnote>
  <w:endnote w:type="continuationSeparator" w:id="0">
    <w:p w:rsidR="00D75847" w:rsidRDefault="00D75847" w:rsidP="006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93942"/>
      <w:docPartObj>
        <w:docPartGallery w:val="Page Numbers (Bottom of Page)"/>
        <w:docPartUnique/>
      </w:docPartObj>
    </w:sdtPr>
    <w:sdtEndPr>
      <w:rPr>
        <w:noProof/>
      </w:rPr>
    </w:sdtEndPr>
    <w:sdtContent>
      <w:p w:rsidR="006F57EA" w:rsidRDefault="006F57EA">
        <w:pPr>
          <w:pStyle w:val="Footer"/>
          <w:jc w:val="right"/>
        </w:pPr>
        <w:r>
          <w:fldChar w:fldCharType="begin"/>
        </w:r>
        <w:r>
          <w:instrText xml:space="preserve"> PAGE   \* MERGEFORMAT </w:instrText>
        </w:r>
        <w:r>
          <w:fldChar w:fldCharType="separate"/>
        </w:r>
        <w:r w:rsidR="00DE6102">
          <w:rPr>
            <w:noProof/>
          </w:rPr>
          <w:t>5</w:t>
        </w:r>
        <w:r>
          <w:rPr>
            <w:noProof/>
          </w:rPr>
          <w:fldChar w:fldCharType="end"/>
        </w:r>
      </w:p>
    </w:sdtContent>
  </w:sdt>
  <w:p w:rsidR="006F57EA" w:rsidRDefault="006F57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47" w:rsidRDefault="00D75847" w:rsidP="006F57EA">
      <w:pPr>
        <w:spacing w:after="0" w:line="240" w:lineRule="auto"/>
      </w:pPr>
      <w:r>
        <w:separator/>
      </w:r>
    </w:p>
  </w:footnote>
  <w:footnote w:type="continuationSeparator" w:id="0">
    <w:p w:rsidR="00D75847" w:rsidRDefault="00D75847" w:rsidP="006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6574"/>
    <w:multiLevelType w:val="hybridMultilevel"/>
    <w:tmpl w:val="81261BAE"/>
    <w:lvl w:ilvl="0" w:tplc="0409000F">
      <w:start w:val="1"/>
      <w:numFmt w:val="decimal"/>
      <w:lvlText w:val="%1."/>
      <w:lvlJc w:val="left"/>
      <w:pPr>
        <w:ind w:left="720" w:hanging="360"/>
      </w:pPr>
    </w:lvl>
    <w:lvl w:ilvl="1" w:tplc="4CAAA664">
      <w:start w:val="1"/>
      <w:numFmt w:val="lowerRoman"/>
      <w:lvlText w:val="%2."/>
      <w:lvlJc w:val="right"/>
      <w:pPr>
        <w:ind w:left="117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43D80"/>
    <w:multiLevelType w:val="hybridMultilevel"/>
    <w:tmpl w:val="E8D286FE"/>
    <w:lvl w:ilvl="0" w:tplc="0409000F">
      <w:start w:val="1"/>
      <w:numFmt w:val="decimal"/>
      <w:lvlText w:val="%1."/>
      <w:lvlJc w:val="left"/>
      <w:pPr>
        <w:ind w:left="720" w:hanging="360"/>
      </w:pPr>
    </w:lvl>
    <w:lvl w:ilvl="1" w:tplc="2C669A44">
      <w:start w:val="1"/>
      <w:numFmt w:val="lowerRoman"/>
      <w:lvlText w:val="%2."/>
      <w:lvlJc w:val="left"/>
      <w:pPr>
        <w:ind w:left="1440" w:hanging="360"/>
      </w:pPr>
      <w:rPr>
        <w:rFonts w:ascii="Cambria" w:eastAsiaTheme="minorHAnsi" w:hAnsi="Cambria" w:cstheme="maj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843F1"/>
    <w:multiLevelType w:val="multilevel"/>
    <w:tmpl w:val="503679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365832"/>
    <w:multiLevelType w:val="hybridMultilevel"/>
    <w:tmpl w:val="B27CE85A"/>
    <w:lvl w:ilvl="0" w:tplc="40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A06611F4">
      <w:start w:val="1"/>
      <w:numFmt w:val="decimal"/>
      <w:lvlText w:val="%3"/>
      <w:lvlJc w:val="left"/>
      <w:pPr>
        <w:ind w:left="2955" w:hanging="435"/>
      </w:pPr>
      <w:rPr>
        <w:rFont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FD83544"/>
    <w:multiLevelType w:val="multilevel"/>
    <w:tmpl w:val="73CA7A1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2076E1A"/>
    <w:multiLevelType w:val="multilevel"/>
    <w:tmpl w:val="75EAF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E240AE"/>
    <w:multiLevelType w:val="hybridMultilevel"/>
    <w:tmpl w:val="442E2F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291C17"/>
    <w:multiLevelType w:val="multilevel"/>
    <w:tmpl w:val="929606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6E4144"/>
    <w:multiLevelType w:val="multilevel"/>
    <w:tmpl w:val="15E0A1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5"/>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B"/>
    <w:rsid w:val="000F209F"/>
    <w:rsid w:val="001A06A1"/>
    <w:rsid w:val="003A602D"/>
    <w:rsid w:val="003B0A4B"/>
    <w:rsid w:val="004216C8"/>
    <w:rsid w:val="005067AB"/>
    <w:rsid w:val="00692FF6"/>
    <w:rsid w:val="006F39CF"/>
    <w:rsid w:val="006F57EA"/>
    <w:rsid w:val="007620EB"/>
    <w:rsid w:val="008158B6"/>
    <w:rsid w:val="00854BB3"/>
    <w:rsid w:val="008A035C"/>
    <w:rsid w:val="00A9013F"/>
    <w:rsid w:val="00AA3AFB"/>
    <w:rsid w:val="00BD0F9D"/>
    <w:rsid w:val="00BF3BCC"/>
    <w:rsid w:val="00D75847"/>
    <w:rsid w:val="00DE6102"/>
    <w:rsid w:val="00E76764"/>
    <w:rsid w:val="00F634F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EDDE"/>
  <w15:chartTrackingRefBased/>
  <w15:docId w15:val="{056DE463-E963-4629-AF63-EED8C411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0EB"/>
    <w:pPr>
      <w:spacing w:after="200" w:line="276" w:lineRule="auto"/>
    </w:pPr>
  </w:style>
  <w:style w:type="paragraph" w:styleId="Heading1">
    <w:name w:val="heading 1"/>
    <w:basedOn w:val="Normal"/>
    <w:next w:val="Normal"/>
    <w:link w:val="Heading1Char"/>
    <w:qFormat/>
    <w:rsid w:val="007620E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0EB"/>
    <w:rPr>
      <w:rFonts w:ascii="Times New Roman" w:eastAsia="Times New Roman" w:hAnsi="Times New Roman" w:cs="Times New Roman"/>
      <w:b/>
      <w:bCs/>
      <w:sz w:val="24"/>
      <w:szCs w:val="24"/>
    </w:rPr>
  </w:style>
  <w:style w:type="paragraph" w:styleId="ListParagraph">
    <w:name w:val="List Paragraph"/>
    <w:basedOn w:val="Normal"/>
    <w:uiPriority w:val="34"/>
    <w:qFormat/>
    <w:rsid w:val="007620EB"/>
    <w:pPr>
      <w:spacing w:after="160" w:line="259" w:lineRule="auto"/>
      <w:ind w:left="720"/>
      <w:contextualSpacing/>
    </w:pPr>
    <w:rPr>
      <w:rFonts w:eastAsiaTheme="minorEastAsia"/>
      <w:lang w:eastAsia="zh-CN"/>
    </w:rPr>
  </w:style>
  <w:style w:type="paragraph" w:styleId="BodyTextIndent">
    <w:name w:val="Body Text Indent"/>
    <w:basedOn w:val="Normal"/>
    <w:link w:val="BodyTextIndentChar"/>
    <w:rsid w:val="00692FF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92F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EA"/>
  </w:style>
  <w:style w:type="paragraph" w:styleId="Footer">
    <w:name w:val="footer"/>
    <w:basedOn w:val="Normal"/>
    <w:link w:val="FooterChar"/>
    <w:uiPriority w:val="99"/>
    <w:unhideWhenUsed/>
    <w:rsid w:val="006F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EA"/>
  </w:style>
  <w:style w:type="paragraph" w:styleId="BalloonText">
    <w:name w:val="Balloon Text"/>
    <w:basedOn w:val="Normal"/>
    <w:link w:val="BalloonTextChar"/>
    <w:uiPriority w:val="99"/>
    <w:semiHidden/>
    <w:unhideWhenUsed/>
    <w:rsid w:val="0042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bb</cp:lastModifiedBy>
  <cp:revision>17</cp:revision>
  <cp:lastPrinted>2018-01-17T06:24:00Z</cp:lastPrinted>
  <dcterms:created xsi:type="dcterms:W3CDTF">2018-01-17T05:52:00Z</dcterms:created>
  <dcterms:modified xsi:type="dcterms:W3CDTF">2018-05-02T18:43:00Z</dcterms:modified>
</cp:coreProperties>
</file>