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F6C" w:rsidRPr="00935C0F" w:rsidRDefault="00DC7F6C" w:rsidP="008B4FCE">
      <w:pPr>
        <w:jc w:val="center"/>
        <w:rPr>
          <w:rFonts w:ascii="Times New Roman" w:eastAsia="Times New Roman" w:hAnsi="Times New Roman" w:cs="Times New Roman"/>
          <w:sz w:val="28"/>
          <w:szCs w:val="28"/>
          <w:lang w:eastAsia="en-IN"/>
        </w:rPr>
      </w:pPr>
      <w:r w:rsidRPr="00935C0F">
        <w:rPr>
          <w:rFonts w:ascii="Cambria" w:eastAsia="Times New Roman" w:hAnsi="Cambria" w:cs="Times New Roman"/>
          <w:b/>
          <w:bCs/>
          <w:sz w:val="28"/>
          <w:szCs w:val="28"/>
          <w:lang w:eastAsia="en-IN"/>
        </w:rPr>
        <w:t>Shri Gopal Rajgarhia International Programme (SGRIP)</w:t>
      </w:r>
    </w:p>
    <w:p w:rsidR="00DC7F6C" w:rsidRPr="00935C0F" w:rsidRDefault="00DC7F6C" w:rsidP="008B4FCE">
      <w:pPr>
        <w:jc w:val="center"/>
        <w:rPr>
          <w:rFonts w:ascii="Times New Roman" w:eastAsia="Times New Roman" w:hAnsi="Times New Roman" w:cs="Times New Roman"/>
          <w:lang w:eastAsia="en-IN"/>
        </w:rPr>
      </w:pPr>
    </w:p>
    <w:p w:rsidR="00DC7F6C" w:rsidRDefault="00DC7F6C" w:rsidP="008B4FCE">
      <w:pPr>
        <w:jc w:val="center"/>
        <w:rPr>
          <w:rFonts w:ascii="Cambria" w:eastAsia="Times New Roman" w:hAnsi="Cambria" w:cs="Times New Roman"/>
          <w:b/>
          <w:bCs/>
          <w:sz w:val="28"/>
          <w:szCs w:val="28"/>
          <w:u w:val="single"/>
          <w:lang w:eastAsia="en-IN"/>
        </w:rPr>
      </w:pPr>
      <w:r w:rsidRPr="00935C0F">
        <w:rPr>
          <w:rFonts w:ascii="Cambria" w:eastAsia="Times New Roman" w:hAnsi="Cambria" w:cs="Times New Roman"/>
          <w:b/>
          <w:bCs/>
          <w:sz w:val="28"/>
          <w:szCs w:val="28"/>
          <w:u w:val="single"/>
          <w:lang w:eastAsia="en-IN"/>
        </w:rPr>
        <w:t>Application Guideline and Selection Process</w:t>
      </w:r>
    </w:p>
    <w:p w:rsidR="00335690" w:rsidRPr="00935C0F" w:rsidRDefault="00335690" w:rsidP="008B4FCE">
      <w:pPr>
        <w:jc w:val="center"/>
        <w:rPr>
          <w:rFonts w:ascii="Times New Roman" w:eastAsia="Times New Roman" w:hAnsi="Times New Roman" w:cs="Times New Roman"/>
          <w:lang w:eastAsia="en-IN"/>
        </w:rPr>
      </w:pPr>
    </w:p>
    <w:p w:rsidR="00DC7F6C" w:rsidRPr="00935C0F" w:rsidRDefault="00DC7F6C" w:rsidP="008B4FCE">
      <w:pPr>
        <w:jc w:val="both"/>
        <w:rPr>
          <w:rFonts w:ascii="Times New Roman" w:eastAsia="Times New Roman" w:hAnsi="Times New Roman" w:cs="Times New Roman"/>
          <w:lang w:eastAsia="en-IN"/>
        </w:rPr>
      </w:pPr>
    </w:p>
    <w:p w:rsidR="005818B2" w:rsidRPr="00935C0F" w:rsidRDefault="00DC7F6C" w:rsidP="008B4FCE">
      <w:pPr>
        <w:jc w:val="both"/>
        <w:rPr>
          <w:rFonts w:ascii="Times New Roman" w:eastAsia="Times New Roman" w:hAnsi="Times New Roman" w:cs="Times New Roman"/>
          <w:lang w:eastAsia="en-IN"/>
        </w:rPr>
      </w:pPr>
      <w:r w:rsidRPr="00935C0F">
        <w:rPr>
          <w:rFonts w:ascii="Times New Roman" w:eastAsia="Times New Roman" w:hAnsi="Times New Roman" w:cs="Times New Roman"/>
          <w:lang w:eastAsia="en-IN"/>
        </w:rPr>
        <w:t>SGRIP endowment fund created from the donation made by Shri Gopal Rajgarhia (68/BTech/CH/NH) aims to support various schemes to enhance international participation</w:t>
      </w:r>
      <w:r w:rsidR="00ED1A0D" w:rsidRPr="00935C0F">
        <w:rPr>
          <w:rFonts w:ascii="Times New Roman" w:eastAsia="Times New Roman" w:hAnsi="Times New Roman" w:cs="Times New Roman"/>
          <w:lang w:eastAsia="en-IN"/>
        </w:rPr>
        <w:t xml:space="preserve"> at IIT Kharagpur</w:t>
      </w:r>
      <w:r w:rsidRPr="00935C0F">
        <w:rPr>
          <w:rFonts w:ascii="Times New Roman" w:eastAsia="Times New Roman" w:hAnsi="Times New Roman" w:cs="Times New Roman"/>
          <w:lang w:eastAsia="en-IN"/>
        </w:rPr>
        <w:t>. Through these schemes IIT Kharagpur wishes to make a special effort to facilitate and support international programmes which are expected to have significant contribution towards transformation and elevation of its world ranking. Five schemes are supported under this program:</w:t>
      </w:r>
    </w:p>
    <w:p w:rsidR="005818B2" w:rsidRPr="00935C0F" w:rsidRDefault="00DC7F6C" w:rsidP="008B4FCE">
      <w:pPr>
        <w:jc w:val="both"/>
        <w:rPr>
          <w:rFonts w:ascii="Times New Roman" w:eastAsia="Times New Roman" w:hAnsi="Times New Roman" w:cs="Times New Roman"/>
          <w:lang w:eastAsia="en-IN"/>
        </w:rPr>
      </w:pPr>
      <w:r w:rsidRPr="00935C0F">
        <w:rPr>
          <w:rFonts w:ascii="Times New Roman" w:eastAsia="Times New Roman" w:hAnsi="Times New Roman" w:cs="Times New Roman"/>
          <w:lang w:eastAsia="en-IN"/>
        </w:rPr>
        <w:t xml:space="preserve"> </w:t>
      </w:r>
    </w:p>
    <w:p w:rsidR="005818B2" w:rsidRPr="00C63977" w:rsidRDefault="00DC7F6C" w:rsidP="005818B2">
      <w:pPr>
        <w:pStyle w:val="ListParagraph"/>
        <w:numPr>
          <w:ilvl w:val="0"/>
          <w:numId w:val="20"/>
        </w:numPr>
        <w:jc w:val="both"/>
        <w:rPr>
          <w:rFonts w:ascii="Times New Roman" w:eastAsia="Times New Roman" w:hAnsi="Times New Roman" w:cs="Times New Roman"/>
          <w:bCs/>
          <w:iCs/>
          <w:lang w:eastAsia="en-IN"/>
        </w:rPr>
      </w:pPr>
      <w:r w:rsidRPr="00C63977">
        <w:rPr>
          <w:rFonts w:ascii="Times New Roman" w:eastAsia="Times New Roman" w:hAnsi="Times New Roman" w:cs="Times New Roman"/>
          <w:bCs/>
          <w:iCs/>
          <w:lang w:eastAsia="en-IN"/>
        </w:rPr>
        <w:t>SGR International faculty</w:t>
      </w:r>
      <w:r w:rsidR="002E636E" w:rsidRPr="00C63977">
        <w:rPr>
          <w:rFonts w:ascii="Times New Roman" w:eastAsia="Times New Roman" w:hAnsi="Times New Roman" w:cs="Times New Roman"/>
          <w:bCs/>
          <w:iCs/>
          <w:lang w:eastAsia="en-IN"/>
        </w:rPr>
        <w:t>/expert</w:t>
      </w:r>
      <w:r w:rsidRPr="00C63977">
        <w:rPr>
          <w:rFonts w:ascii="Times New Roman" w:eastAsia="Times New Roman" w:hAnsi="Times New Roman" w:cs="Times New Roman"/>
          <w:bCs/>
          <w:iCs/>
          <w:lang w:eastAsia="en-IN"/>
        </w:rPr>
        <w:t xml:space="preserve"> outreach program</w:t>
      </w:r>
    </w:p>
    <w:p w:rsidR="005818B2" w:rsidRPr="00935C0F" w:rsidRDefault="00DC7F6C" w:rsidP="005818B2">
      <w:pPr>
        <w:pStyle w:val="ListParagraph"/>
        <w:numPr>
          <w:ilvl w:val="0"/>
          <w:numId w:val="20"/>
        </w:numPr>
        <w:jc w:val="both"/>
        <w:rPr>
          <w:rFonts w:ascii="Times New Roman" w:eastAsia="Times New Roman" w:hAnsi="Times New Roman" w:cs="Times New Roman"/>
          <w:bCs/>
          <w:iCs/>
          <w:lang w:eastAsia="en-IN"/>
        </w:rPr>
      </w:pPr>
      <w:r w:rsidRPr="00935C0F">
        <w:rPr>
          <w:rFonts w:ascii="Times New Roman" w:eastAsia="Times New Roman" w:hAnsi="Times New Roman" w:cs="Times New Roman"/>
          <w:bCs/>
          <w:iCs/>
          <w:lang w:eastAsia="en-IN"/>
        </w:rPr>
        <w:t>SGR International research scholar support program</w:t>
      </w:r>
    </w:p>
    <w:p w:rsidR="005818B2" w:rsidRPr="00935C0F" w:rsidRDefault="00DC7F6C" w:rsidP="005818B2">
      <w:pPr>
        <w:pStyle w:val="ListParagraph"/>
        <w:numPr>
          <w:ilvl w:val="0"/>
          <w:numId w:val="20"/>
        </w:numPr>
        <w:jc w:val="both"/>
        <w:rPr>
          <w:rFonts w:ascii="Times New Roman" w:eastAsia="Times New Roman" w:hAnsi="Times New Roman" w:cs="Times New Roman"/>
          <w:bCs/>
          <w:iCs/>
          <w:lang w:eastAsia="en-IN"/>
        </w:rPr>
      </w:pPr>
      <w:r w:rsidRPr="00935C0F">
        <w:rPr>
          <w:rFonts w:ascii="Times New Roman" w:eastAsia="Times New Roman" w:hAnsi="Times New Roman" w:cs="Times New Roman"/>
          <w:bCs/>
          <w:iCs/>
          <w:lang w:eastAsia="en-IN"/>
        </w:rPr>
        <w:t>SGR International student scholarship program</w:t>
      </w:r>
    </w:p>
    <w:p w:rsidR="005818B2" w:rsidRPr="00935C0F" w:rsidRDefault="00DC7F6C" w:rsidP="005818B2">
      <w:pPr>
        <w:pStyle w:val="ListParagraph"/>
        <w:numPr>
          <w:ilvl w:val="0"/>
          <w:numId w:val="20"/>
        </w:numPr>
        <w:jc w:val="both"/>
        <w:rPr>
          <w:rFonts w:ascii="Times New Roman" w:eastAsia="Times New Roman" w:hAnsi="Times New Roman" w:cs="Times New Roman"/>
          <w:bCs/>
          <w:iCs/>
          <w:lang w:eastAsia="en-IN"/>
        </w:rPr>
      </w:pPr>
      <w:r w:rsidRPr="00935C0F">
        <w:rPr>
          <w:rFonts w:ascii="Times New Roman" w:eastAsia="Times New Roman" w:hAnsi="Times New Roman" w:cs="Times New Roman"/>
          <w:bCs/>
          <w:iCs/>
          <w:lang w:eastAsia="en-IN"/>
        </w:rPr>
        <w:t>SGR International Workshops/Meetings</w:t>
      </w:r>
    </w:p>
    <w:p w:rsidR="00DC7F6C" w:rsidRPr="00935C0F" w:rsidRDefault="00DC7F6C" w:rsidP="005818B2">
      <w:pPr>
        <w:pStyle w:val="ListParagraph"/>
        <w:numPr>
          <w:ilvl w:val="0"/>
          <w:numId w:val="20"/>
        </w:numPr>
        <w:jc w:val="both"/>
        <w:rPr>
          <w:rFonts w:ascii="Times New Roman" w:eastAsia="Times New Roman" w:hAnsi="Times New Roman" w:cs="Times New Roman"/>
          <w:lang w:eastAsia="en-IN"/>
        </w:rPr>
      </w:pPr>
      <w:r w:rsidRPr="00935C0F">
        <w:rPr>
          <w:rFonts w:ascii="Times New Roman" w:eastAsia="Times New Roman" w:hAnsi="Times New Roman" w:cs="Times New Roman"/>
          <w:bCs/>
          <w:iCs/>
          <w:lang w:eastAsia="en-IN"/>
        </w:rPr>
        <w:t>SGR student international travel support</w:t>
      </w:r>
    </w:p>
    <w:p w:rsidR="00DC7F6C" w:rsidRPr="00935C0F" w:rsidRDefault="00DC7F6C" w:rsidP="008B4FCE">
      <w:pPr>
        <w:jc w:val="both"/>
        <w:rPr>
          <w:rFonts w:ascii="Times New Roman" w:eastAsia="Times New Roman" w:hAnsi="Times New Roman" w:cs="Times New Roman"/>
          <w:lang w:eastAsia="en-IN"/>
        </w:rPr>
      </w:pPr>
    </w:p>
    <w:p w:rsidR="00DC7F6C" w:rsidRDefault="00DC7F6C" w:rsidP="007C667F">
      <w:pPr>
        <w:jc w:val="both"/>
        <w:rPr>
          <w:rFonts w:ascii="Times New Roman" w:eastAsia="Times New Roman" w:hAnsi="Times New Roman" w:cs="Times New Roman"/>
          <w:lang w:eastAsia="en-IN"/>
        </w:rPr>
      </w:pPr>
      <w:r w:rsidRPr="00935C0F">
        <w:rPr>
          <w:rFonts w:ascii="Times New Roman" w:eastAsia="Times New Roman" w:hAnsi="Times New Roman" w:cs="Times New Roman"/>
          <w:b/>
          <w:bCs/>
          <w:lang w:eastAsia="en-IN"/>
        </w:rPr>
        <w:t xml:space="preserve">Selection Procedure: </w:t>
      </w:r>
      <w:r w:rsidRPr="00935C0F">
        <w:rPr>
          <w:rFonts w:ascii="Times New Roman" w:eastAsia="Times New Roman" w:hAnsi="Times New Roman" w:cs="Times New Roman"/>
          <w:lang w:eastAsia="en-IN"/>
        </w:rPr>
        <w:t>SGRIP committee meetings will be held from time to time to shortlist the proposals under each scheme.</w:t>
      </w:r>
      <w:r w:rsidR="00B642A8" w:rsidRPr="00935C0F">
        <w:rPr>
          <w:rFonts w:ascii="Times New Roman" w:eastAsia="Times New Roman" w:hAnsi="Times New Roman" w:cs="Times New Roman"/>
          <w:lang w:eastAsia="en-IN"/>
        </w:rPr>
        <w:t xml:space="preserve"> </w:t>
      </w:r>
      <w:r w:rsidRPr="00935C0F">
        <w:rPr>
          <w:rFonts w:ascii="Times New Roman" w:eastAsia="Times New Roman" w:hAnsi="Times New Roman" w:cs="Times New Roman"/>
          <w:lang w:eastAsia="en-IN"/>
        </w:rPr>
        <w:t xml:space="preserve">Request for proposals </w:t>
      </w:r>
      <w:r w:rsidR="00AB24DC">
        <w:rPr>
          <w:rFonts w:ascii="Times New Roman" w:eastAsia="Times New Roman" w:hAnsi="Times New Roman" w:cs="Times New Roman"/>
          <w:lang w:eastAsia="en-IN"/>
        </w:rPr>
        <w:t>should</w:t>
      </w:r>
      <w:r w:rsidRPr="00935C0F">
        <w:rPr>
          <w:rFonts w:ascii="Times New Roman" w:eastAsia="Times New Roman" w:hAnsi="Times New Roman" w:cs="Times New Roman"/>
          <w:lang w:eastAsia="en-IN"/>
        </w:rPr>
        <w:t xml:space="preserve"> be sent </w:t>
      </w:r>
      <w:r w:rsidR="006A684F">
        <w:rPr>
          <w:rFonts w:ascii="Times New Roman" w:eastAsia="Times New Roman" w:hAnsi="Times New Roman" w:cs="Times New Roman"/>
          <w:lang w:eastAsia="en-IN"/>
        </w:rPr>
        <w:t>within the stipulated deadline</w:t>
      </w:r>
      <w:r w:rsidRPr="00935C0F">
        <w:rPr>
          <w:rFonts w:ascii="Times New Roman" w:eastAsia="Times New Roman" w:hAnsi="Times New Roman" w:cs="Times New Roman"/>
          <w:lang w:eastAsia="en-IN"/>
        </w:rPr>
        <w:t xml:space="preserve">. The committee may seek advice from external members if required. Number of awards </w:t>
      </w:r>
      <w:r w:rsidR="006A684F">
        <w:rPr>
          <w:rFonts w:ascii="Times New Roman" w:eastAsia="Times New Roman" w:hAnsi="Times New Roman" w:cs="Times New Roman"/>
          <w:lang w:eastAsia="en-IN"/>
        </w:rPr>
        <w:t>during each call</w:t>
      </w:r>
      <w:r w:rsidRPr="00935C0F">
        <w:rPr>
          <w:rFonts w:ascii="Times New Roman" w:eastAsia="Times New Roman" w:hAnsi="Times New Roman" w:cs="Times New Roman"/>
          <w:lang w:eastAsia="en-IN"/>
        </w:rPr>
        <w:t xml:space="preserve"> will depend on the fund position and applications received. Proposals for the scheme must be raised by the heads of the academic units. Each department may submit </w:t>
      </w:r>
      <w:r w:rsidRPr="00935C0F">
        <w:rPr>
          <w:rFonts w:ascii="Times New Roman" w:eastAsia="Times New Roman" w:hAnsi="Times New Roman" w:cs="Times New Roman"/>
          <w:i/>
          <w:iCs/>
          <w:lang w:eastAsia="en-IN"/>
        </w:rPr>
        <w:t>up to two proposals per semester</w:t>
      </w:r>
      <w:r w:rsidRPr="00935C0F">
        <w:rPr>
          <w:rFonts w:ascii="Times New Roman" w:eastAsia="Times New Roman" w:hAnsi="Times New Roman" w:cs="Times New Roman"/>
          <w:lang w:eastAsia="en-IN"/>
        </w:rPr>
        <w:t>. Typical application format, end of program activities, support provided by SGRIP, responsibilities of the department, honorarium detail and caps on various components of the budget are enlisted in Table 1-</w:t>
      </w:r>
      <w:r w:rsidR="00340178">
        <w:rPr>
          <w:rFonts w:ascii="Times New Roman" w:eastAsia="Times New Roman" w:hAnsi="Times New Roman" w:cs="Times New Roman"/>
          <w:lang w:eastAsia="en-IN"/>
        </w:rPr>
        <w:t>8</w:t>
      </w:r>
      <w:r w:rsidRPr="00935C0F">
        <w:rPr>
          <w:rFonts w:ascii="Times New Roman" w:eastAsia="Times New Roman" w:hAnsi="Times New Roman" w:cs="Times New Roman"/>
          <w:lang w:eastAsia="en-IN"/>
        </w:rPr>
        <w:t>. The detailed eligibility and selection criteria fo</w:t>
      </w:r>
      <w:r w:rsidR="00ED1A0D" w:rsidRPr="00935C0F">
        <w:rPr>
          <w:rFonts w:ascii="Times New Roman" w:eastAsia="Times New Roman" w:hAnsi="Times New Roman" w:cs="Times New Roman"/>
          <w:lang w:eastAsia="en-IN"/>
        </w:rPr>
        <w:t xml:space="preserve">r the various schemes </w:t>
      </w:r>
      <w:r w:rsidRPr="00935C0F">
        <w:rPr>
          <w:rFonts w:ascii="Times New Roman" w:eastAsia="Times New Roman" w:hAnsi="Times New Roman" w:cs="Times New Roman"/>
          <w:lang w:eastAsia="en-IN"/>
        </w:rPr>
        <w:t xml:space="preserve">are presented below. </w:t>
      </w:r>
    </w:p>
    <w:p w:rsidR="006A79AA" w:rsidRDefault="006A79AA" w:rsidP="007C667F">
      <w:pPr>
        <w:jc w:val="both"/>
        <w:rPr>
          <w:rFonts w:ascii="Times New Roman" w:eastAsia="Times New Roman" w:hAnsi="Times New Roman" w:cs="Times New Roman"/>
          <w:lang w:eastAsia="en-IN"/>
        </w:rPr>
      </w:pPr>
    </w:p>
    <w:p w:rsidR="006A79AA" w:rsidRDefault="008A0201" w:rsidP="007C667F">
      <w:pPr>
        <w:jc w:val="both"/>
        <w:rPr>
          <w:rFonts w:ascii="Times New Roman" w:eastAsia="Times New Roman" w:hAnsi="Times New Roman" w:cs="Times New Roman"/>
          <w:b/>
          <w:u w:val="single"/>
          <w:lang w:eastAsia="en-IN"/>
        </w:rPr>
      </w:pPr>
      <w:r>
        <w:rPr>
          <w:rFonts w:ascii="Times New Roman" w:eastAsia="Times New Roman" w:hAnsi="Times New Roman" w:cs="Times New Roman"/>
          <w:b/>
          <w:u w:val="single"/>
          <w:lang w:eastAsia="en-IN"/>
        </w:rPr>
        <w:t xml:space="preserve">Table 1: </w:t>
      </w:r>
      <w:r w:rsidR="006A79AA" w:rsidRPr="006A79AA">
        <w:rPr>
          <w:rFonts w:ascii="Times New Roman" w:eastAsia="Times New Roman" w:hAnsi="Times New Roman" w:cs="Times New Roman"/>
          <w:b/>
          <w:u w:val="single"/>
          <w:lang w:eastAsia="en-IN"/>
        </w:rPr>
        <w:t xml:space="preserve">Call for Proposals: </w:t>
      </w:r>
    </w:p>
    <w:p w:rsidR="006A79AA" w:rsidRDefault="006A79AA" w:rsidP="007C667F">
      <w:pPr>
        <w:jc w:val="both"/>
        <w:rPr>
          <w:rFonts w:ascii="Times New Roman" w:eastAsia="Times New Roman" w:hAnsi="Times New Roman" w:cs="Times New Roman"/>
          <w:b/>
          <w:u w:val="single"/>
          <w:lang w:eastAsia="en-IN"/>
        </w:rPr>
      </w:pPr>
    </w:p>
    <w:p w:rsidR="00E52B6C" w:rsidRDefault="00E52B6C" w:rsidP="008B4FCE">
      <w:pPr>
        <w:jc w:val="both"/>
        <w:rPr>
          <w:rFonts w:ascii="Times New Roman" w:eastAsia="Times New Roman" w:hAnsi="Times New Roman" w:cs="Times New Roman"/>
          <w:lang w:eastAsia="en-IN"/>
        </w:rPr>
      </w:pPr>
      <w:r>
        <w:rPr>
          <w:rFonts w:ascii="Times New Roman" w:eastAsia="Times New Roman" w:hAnsi="Times New Roman" w:cs="Times New Roman"/>
          <w:lang w:eastAsia="en-IN"/>
        </w:rPr>
        <w:t>T</w:t>
      </w:r>
      <w:r w:rsidR="00CB6026">
        <w:rPr>
          <w:rFonts w:ascii="Times New Roman" w:eastAsia="Times New Roman" w:hAnsi="Times New Roman" w:cs="Times New Roman"/>
          <w:lang w:eastAsia="en-IN"/>
        </w:rPr>
        <w:t>ypically, t</w:t>
      </w:r>
      <w:r w:rsidR="00412C37">
        <w:rPr>
          <w:rFonts w:ascii="Times New Roman" w:eastAsia="Times New Roman" w:hAnsi="Times New Roman" w:cs="Times New Roman"/>
          <w:lang w:eastAsia="en-IN"/>
        </w:rPr>
        <w:t>here will be two calls for proposals</w:t>
      </w:r>
      <w:r>
        <w:rPr>
          <w:rFonts w:ascii="Times New Roman" w:eastAsia="Times New Roman" w:hAnsi="Times New Roman" w:cs="Times New Roman"/>
          <w:lang w:eastAsia="en-IN"/>
        </w:rPr>
        <w:t xml:space="preserve"> annually</w:t>
      </w:r>
      <w:r w:rsidR="00412C37">
        <w:rPr>
          <w:rFonts w:ascii="Times New Roman" w:eastAsia="Times New Roman" w:hAnsi="Times New Roman" w:cs="Times New Roman"/>
          <w:lang w:eastAsia="en-IN"/>
        </w:rPr>
        <w:t xml:space="preserve"> for all the five schemes mentioned </w:t>
      </w:r>
      <w:r w:rsidR="00CB6026">
        <w:rPr>
          <w:rFonts w:ascii="Times New Roman" w:eastAsia="Times New Roman" w:hAnsi="Times New Roman" w:cs="Times New Roman"/>
          <w:lang w:eastAsia="en-IN"/>
        </w:rPr>
        <w:t>above</w:t>
      </w:r>
      <w:r w:rsidR="00412C37">
        <w:rPr>
          <w:rFonts w:ascii="Times New Roman" w:eastAsia="Times New Roman" w:hAnsi="Times New Roman" w:cs="Times New Roman"/>
          <w:lang w:eastAsia="en-IN"/>
        </w:rPr>
        <w:t xml:space="preserve">. The </w:t>
      </w:r>
      <w:r>
        <w:rPr>
          <w:rFonts w:ascii="Times New Roman" w:eastAsia="Times New Roman" w:hAnsi="Times New Roman" w:cs="Times New Roman"/>
          <w:lang w:eastAsia="en-IN"/>
        </w:rPr>
        <w:t>tentative schedule for the proposals and their commensurate deadlines have been given in the table below:</w:t>
      </w:r>
    </w:p>
    <w:p w:rsidR="00E52B6C" w:rsidRDefault="00E52B6C" w:rsidP="008B4FCE">
      <w:pPr>
        <w:jc w:val="both"/>
        <w:rPr>
          <w:rFonts w:ascii="Times New Roman" w:eastAsia="Times New Roman" w:hAnsi="Times New Roman" w:cs="Times New Roman"/>
          <w:lang w:eastAsia="en-IN"/>
        </w:rPr>
      </w:pPr>
    </w:p>
    <w:tbl>
      <w:tblPr>
        <w:tblStyle w:val="TableGrid"/>
        <w:tblW w:w="0" w:type="auto"/>
        <w:tblLook w:val="04A0" w:firstRow="1" w:lastRow="0" w:firstColumn="1" w:lastColumn="0" w:noHBand="0" w:noVBand="1"/>
      </w:tblPr>
      <w:tblGrid>
        <w:gridCol w:w="2614"/>
        <w:gridCol w:w="2614"/>
        <w:gridCol w:w="2280"/>
        <w:gridCol w:w="2948"/>
      </w:tblGrid>
      <w:tr w:rsidR="00E52B6C" w:rsidTr="00E52B6C">
        <w:tc>
          <w:tcPr>
            <w:tcW w:w="2614" w:type="dxa"/>
          </w:tcPr>
          <w:p w:rsidR="00E52B6C" w:rsidRPr="00E52B6C" w:rsidRDefault="00E52B6C" w:rsidP="008B4FCE">
            <w:pPr>
              <w:jc w:val="both"/>
              <w:rPr>
                <w:rFonts w:ascii="Times New Roman" w:eastAsia="Times New Roman" w:hAnsi="Times New Roman" w:cs="Times New Roman"/>
                <w:b/>
                <w:lang w:eastAsia="en-IN"/>
              </w:rPr>
            </w:pPr>
            <w:r w:rsidRPr="00E52B6C">
              <w:rPr>
                <w:rFonts w:ascii="Times New Roman" w:eastAsia="Times New Roman" w:hAnsi="Times New Roman" w:cs="Times New Roman"/>
                <w:b/>
                <w:lang w:eastAsia="en-IN"/>
              </w:rPr>
              <w:t>Semester</w:t>
            </w:r>
          </w:p>
        </w:tc>
        <w:tc>
          <w:tcPr>
            <w:tcW w:w="2614" w:type="dxa"/>
          </w:tcPr>
          <w:p w:rsidR="00E52B6C" w:rsidRPr="00E52B6C" w:rsidRDefault="00E52B6C" w:rsidP="008B4FCE">
            <w:pPr>
              <w:jc w:val="both"/>
              <w:rPr>
                <w:rFonts w:ascii="Times New Roman" w:eastAsia="Times New Roman" w:hAnsi="Times New Roman" w:cs="Times New Roman"/>
                <w:b/>
                <w:lang w:eastAsia="en-IN"/>
              </w:rPr>
            </w:pPr>
            <w:r w:rsidRPr="00E52B6C">
              <w:rPr>
                <w:rFonts w:ascii="Times New Roman" w:eastAsia="Times New Roman" w:hAnsi="Times New Roman" w:cs="Times New Roman"/>
                <w:b/>
                <w:lang w:eastAsia="en-IN"/>
              </w:rPr>
              <w:t>Application</w:t>
            </w:r>
            <w:r w:rsidR="00F27B10">
              <w:rPr>
                <w:rFonts w:ascii="Times New Roman" w:eastAsia="Times New Roman" w:hAnsi="Times New Roman" w:cs="Times New Roman"/>
                <w:b/>
                <w:lang w:eastAsia="en-IN"/>
              </w:rPr>
              <w:t xml:space="preserve"> Deadline</w:t>
            </w:r>
          </w:p>
        </w:tc>
        <w:tc>
          <w:tcPr>
            <w:tcW w:w="2280" w:type="dxa"/>
          </w:tcPr>
          <w:p w:rsidR="00E52B6C" w:rsidRPr="00E52B6C" w:rsidRDefault="00E52B6C" w:rsidP="008B4FCE">
            <w:pPr>
              <w:jc w:val="both"/>
              <w:rPr>
                <w:rFonts w:ascii="Times New Roman" w:eastAsia="Times New Roman" w:hAnsi="Times New Roman" w:cs="Times New Roman"/>
                <w:b/>
                <w:lang w:eastAsia="en-IN"/>
              </w:rPr>
            </w:pPr>
            <w:r w:rsidRPr="00E52B6C">
              <w:rPr>
                <w:rFonts w:ascii="Times New Roman" w:eastAsia="Times New Roman" w:hAnsi="Times New Roman" w:cs="Times New Roman"/>
                <w:b/>
                <w:lang w:eastAsia="en-IN"/>
              </w:rPr>
              <w:t>Decision</w:t>
            </w:r>
          </w:p>
        </w:tc>
        <w:tc>
          <w:tcPr>
            <w:tcW w:w="2948" w:type="dxa"/>
          </w:tcPr>
          <w:p w:rsidR="00E52B6C" w:rsidRPr="00E52B6C" w:rsidRDefault="00E52B6C" w:rsidP="008B4FCE">
            <w:pPr>
              <w:jc w:val="both"/>
              <w:rPr>
                <w:rFonts w:ascii="Times New Roman" w:eastAsia="Times New Roman" w:hAnsi="Times New Roman" w:cs="Times New Roman"/>
                <w:b/>
                <w:lang w:eastAsia="en-IN"/>
              </w:rPr>
            </w:pPr>
            <w:r w:rsidRPr="00E52B6C">
              <w:rPr>
                <w:rFonts w:ascii="Times New Roman" w:eastAsia="Times New Roman" w:hAnsi="Times New Roman" w:cs="Times New Roman"/>
                <w:b/>
                <w:lang w:eastAsia="en-IN"/>
              </w:rPr>
              <w:t>Visit to be completed by</w:t>
            </w:r>
          </w:p>
        </w:tc>
      </w:tr>
      <w:tr w:rsidR="00E52B6C" w:rsidTr="00E52B6C">
        <w:tc>
          <w:tcPr>
            <w:tcW w:w="2614" w:type="dxa"/>
          </w:tcPr>
          <w:p w:rsidR="00E52B6C" w:rsidRDefault="00E52B6C" w:rsidP="008B4FCE">
            <w:pPr>
              <w:jc w:val="both"/>
              <w:rPr>
                <w:rFonts w:ascii="Times New Roman" w:eastAsia="Times New Roman" w:hAnsi="Times New Roman" w:cs="Times New Roman"/>
                <w:lang w:eastAsia="en-IN"/>
              </w:rPr>
            </w:pPr>
          </w:p>
        </w:tc>
        <w:tc>
          <w:tcPr>
            <w:tcW w:w="2614" w:type="dxa"/>
          </w:tcPr>
          <w:p w:rsidR="00E52B6C" w:rsidRDefault="00E52B6C" w:rsidP="008B4FCE">
            <w:pPr>
              <w:jc w:val="both"/>
              <w:rPr>
                <w:rFonts w:ascii="Times New Roman" w:eastAsia="Times New Roman" w:hAnsi="Times New Roman" w:cs="Times New Roman"/>
                <w:lang w:eastAsia="en-IN"/>
              </w:rPr>
            </w:pPr>
          </w:p>
        </w:tc>
        <w:tc>
          <w:tcPr>
            <w:tcW w:w="2280" w:type="dxa"/>
          </w:tcPr>
          <w:p w:rsidR="00E52B6C" w:rsidRDefault="00E52B6C" w:rsidP="008B4FCE">
            <w:pPr>
              <w:jc w:val="both"/>
              <w:rPr>
                <w:rFonts w:ascii="Times New Roman" w:eastAsia="Times New Roman" w:hAnsi="Times New Roman" w:cs="Times New Roman"/>
                <w:lang w:eastAsia="en-IN"/>
              </w:rPr>
            </w:pPr>
          </w:p>
        </w:tc>
        <w:tc>
          <w:tcPr>
            <w:tcW w:w="2948" w:type="dxa"/>
          </w:tcPr>
          <w:p w:rsidR="00E52B6C" w:rsidRDefault="00E52B6C" w:rsidP="008B4FCE">
            <w:pPr>
              <w:jc w:val="both"/>
              <w:rPr>
                <w:rFonts w:ascii="Times New Roman" w:eastAsia="Times New Roman" w:hAnsi="Times New Roman" w:cs="Times New Roman"/>
                <w:lang w:eastAsia="en-IN"/>
              </w:rPr>
            </w:pPr>
          </w:p>
        </w:tc>
      </w:tr>
      <w:tr w:rsidR="00E52B6C" w:rsidTr="00E52B6C">
        <w:tc>
          <w:tcPr>
            <w:tcW w:w="2614" w:type="dxa"/>
          </w:tcPr>
          <w:p w:rsidR="00E52B6C" w:rsidRDefault="00E52B6C" w:rsidP="008B4FCE">
            <w:pPr>
              <w:jc w:val="both"/>
              <w:rPr>
                <w:rFonts w:ascii="Times New Roman" w:eastAsia="Times New Roman" w:hAnsi="Times New Roman" w:cs="Times New Roman"/>
                <w:lang w:eastAsia="en-IN"/>
              </w:rPr>
            </w:pPr>
            <w:r>
              <w:rPr>
                <w:rFonts w:ascii="Times New Roman" w:eastAsia="Times New Roman" w:hAnsi="Times New Roman" w:cs="Times New Roman"/>
                <w:lang w:eastAsia="en-IN"/>
              </w:rPr>
              <w:t>Spring</w:t>
            </w:r>
          </w:p>
        </w:tc>
        <w:tc>
          <w:tcPr>
            <w:tcW w:w="2614" w:type="dxa"/>
          </w:tcPr>
          <w:p w:rsidR="00E52B6C" w:rsidRDefault="00F27B10" w:rsidP="008B4FCE">
            <w:pPr>
              <w:jc w:val="both"/>
              <w:rPr>
                <w:rFonts w:ascii="Times New Roman" w:eastAsia="Times New Roman" w:hAnsi="Times New Roman" w:cs="Times New Roman"/>
                <w:lang w:eastAsia="en-IN"/>
              </w:rPr>
            </w:pPr>
            <w:r>
              <w:rPr>
                <w:rFonts w:ascii="Times New Roman" w:eastAsia="Times New Roman" w:hAnsi="Times New Roman" w:cs="Times New Roman"/>
                <w:lang w:eastAsia="en-IN"/>
              </w:rPr>
              <w:t>End-</w:t>
            </w:r>
            <w:r w:rsidR="00E52B6C">
              <w:rPr>
                <w:rFonts w:ascii="Times New Roman" w:eastAsia="Times New Roman" w:hAnsi="Times New Roman" w:cs="Times New Roman"/>
                <w:lang w:eastAsia="en-IN"/>
              </w:rPr>
              <w:t>March</w:t>
            </w:r>
          </w:p>
        </w:tc>
        <w:tc>
          <w:tcPr>
            <w:tcW w:w="2280" w:type="dxa"/>
          </w:tcPr>
          <w:p w:rsidR="00E52B6C" w:rsidRDefault="00F27B10" w:rsidP="008B4FCE">
            <w:pPr>
              <w:jc w:val="both"/>
              <w:rPr>
                <w:rFonts w:ascii="Times New Roman" w:eastAsia="Times New Roman" w:hAnsi="Times New Roman" w:cs="Times New Roman"/>
                <w:lang w:eastAsia="en-IN"/>
              </w:rPr>
            </w:pPr>
            <w:r>
              <w:rPr>
                <w:rFonts w:ascii="Times New Roman" w:eastAsia="Times New Roman" w:hAnsi="Times New Roman" w:cs="Times New Roman"/>
                <w:lang w:eastAsia="en-IN"/>
              </w:rPr>
              <w:t>End-</w:t>
            </w:r>
            <w:r w:rsidR="00E52B6C">
              <w:rPr>
                <w:rFonts w:ascii="Times New Roman" w:eastAsia="Times New Roman" w:hAnsi="Times New Roman" w:cs="Times New Roman"/>
                <w:lang w:eastAsia="en-IN"/>
              </w:rPr>
              <w:t>April</w:t>
            </w:r>
          </w:p>
        </w:tc>
        <w:tc>
          <w:tcPr>
            <w:tcW w:w="2948" w:type="dxa"/>
          </w:tcPr>
          <w:p w:rsidR="00E52B6C" w:rsidRDefault="00E52B6C" w:rsidP="00736A24">
            <w:pPr>
              <w:jc w:val="both"/>
              <w:rPr>
                <w:rFonts w:ascii="Times New Roman" w:eastAsia="Times New Roman" w:hAnsi="Times New Roman" w:cs="Times New Roman"/>
                <w:lang w:eastAsia="en-IN"/>
              </w:rPr>
            </w:pPr>
            <w:r>
              <w:rPr>
                <w:rFonts w:ascii="Times New Roman" w:eastAsia="Times New Roman" w:hAnsi="Times New Roman" w:cs="Times New Roman"/>
                <w:lang w:eastAsia="en-IN"/>
              </w:rPr>
              <w:t>December</w:t>
            </w:r>
          </w:p>
        </w:tc>
      </w:tr>
      <w:tr w:rsidR="00E52B6C" w:rsidTr="00E52B6C">
        <w:tc>
          <w:tcPr>
            <w:tcW w:w="2614" w:type="dxa"/>
          </w:tcPr>
          <w:p w:rsidR="00E52B6C" w:rsidRDefault="00E52B6C" w:rsidP="008B4FCE">
            <w:pPr>
              <w:jc w:val="both"/>
              <w:rPr>
                <w:rFonts w:ascii="Times New Roman" w:eastAsia="Times New Roman" w:hAnsi="Times New Roman" w:cs="Times New Roman"/>
                <w:lang w:eastAsia="en-IN"/>
              </w:rPr>
            </w:pPr>
            <w:r>
              <w:rPr>
                <w:rFonts w:ascii="Times New Roman" w:eastAsia="Times New Roman" w:hAnsi="Times New Roman" w:cs="Times New Roman"/>
                <w:lang w:eastAsia="en-IN"/>
              </w:rPr>
              <w:t>Autumn</w:t>
            </w:r>
          </w:p>
        </w:tc>
        <w:tc>
          <w:tcPr>
            <w:tcW w:w="2614" w:type="dxa"/>
          </w:tcPr>
          <w:p w:rsidR="00E52B6C" w:rsidRDefault="00F27B10" w:rsidP="00F27B10">
            <w:pPr>
              <w:jc w:val="both"/>
              <w:rPr>
                <w:rFonts w:ascii="Times New Roman" w:eastAsia="Times New Roman" w:hAnsi="Times New Roman" w:cs="Times New Roman"/>
                <w:lang w:eastAsia="en-IN"/>
              </w:rPr>
            </w:pPr>
            <w:r>
              <w:rPr>
                <w:rFonts w:ascii="Times New Roman" w:eastAsia="Times New Roman" w:hAnsi="Times New Roman" w:cs="Times New Roman"/>
                <w:lang w:eastAsia="en-IN"/>
              </w:rPr>
              <w:t>Mid-August</w:t>
            </w:r>
          </w:p>
        </w:tc>
        <w:tc>
          <w:tcPr>
            <w:tcW w:w="2280" w:type="dxa"/>
          </w:tcPr>
          <w:p w:rsidR="00E52B6C" w:rsidRDefault="00F27B10" w:rsidP="008B4FCE">
            <w:pPr>
              <w:jc w:val="both"/>
              <w:rPr>
                <w:rFonts w:ascii="Times New Roman" w:eastAsia="Times New Roman" w:hAnsi="Times New Roman" w:cs="Times New Roman"/>
                <w:lang w:eastAsia="en-IN"/>
              </w:rPr>
            </w:pPr>
            <w:r>
              <w:rPr>
                <w:rFonts w:ascii="Times New Roman" w:eastAsia="Times New Roman" w:hAnsi="Times New Roman" w:cs="Times New Roman"/>
                <w:lang w:eastAsia="en-IN"/>
              </w:rPr>
              <w:t>Mid-September</w:t>
            </w:r>
          </w:p>
        </w:tc>
        <w:tc>
          <w:tcPr>
            <w:tcW w:w="2948" w:type="dxa"/>
          </w:tcPr>
          <w:p w:rsidR="00E52B6C" w:rsidRDefault="00E52B6C" w:rsidP="00736A24">
            <w:pPr>
              <w:jc w:val="both"/>
              <w:rPr>
                <w:rFonts w:ascii="Times New Roman" w:eastAsia="Times New Roman" w:hAnsi="Times New Roman" w:cs="Times New Roman"/>
                <w:lang w:eastAsia="en-IN"/>
              </w:rPr>
            </w:pPr>
            <w:r>
              <w:rPr>
                <w:rFonts w:ascii="Times New Roman" w:eastAsia="Times New Roman" w:hAnsi="Times New Roman" w:cs="Times New Roman"/>
                <w:lang w:eastAsia="en-IN"/>
              </w:rPr>
              <w:t>March</w:t>
            </w:r>
          </w:p>
        </w:tc>
      </w:tr>
    </w:tbl>
    <w:p w:rsidR="00412C37" w:rsidRDefault="00412C37" w:rsidP="008B4FCE">
      <w:pPr>
        <w:jc w:val="both"/>
        <w:rPr>
          <w:rFonts w:ascii="Times New Roman" w:eastAsia="Times New Roman" w:hAnsi="Times New Roman" w:cs="Times New Roman"/>
          <w:lang w:eastAsia="en-IN"/>
        </w:rPr>
      </w:pPr>
      <w:r>
        <w:rPr>
          <w:rFonts w:ascii="Times New Roman" w:eastAsia="Times New Roman" w:hAnsi="Times New Roman" w:cs="Times New Roman"/>
          <w:lang w:eastAsia="en-IN"/>
        </w:rPr>
        <w:t xml:space="preserve"> </w:t>
      </w:r>
    </w:p>
    <w:p w:rsidR="00412C37" w:rsidRDefault="00412C37" w:rsidP="008B4FCE">
      <w:pPr>
        <w:jc w:val="both"/>
        <w:rPr>
          <w:rFonts w:ascii="Times New Roman" w:eastAsia="Times New Roman" w:hAnsi="Times New Roman" w:cs="Times New Roman"/>
          <w:lang w:eastAsia="en-IN"/>
        </w:rPr>
      </w:pPr>
    </w:p>
    <w:p w:rsidR="00DC7F6C" w:rsidRPr="00935C0F" w:rsidRDefault="00DC7F6C" w:rsidP="008B4FCE">
      <w:pPr>
        <w:jc w:val="both"/>
        <w:rPr>
          <w:rFonts w:ascii="Times New Roman" w:eastAsia="Times New Roman" w:hAnsi="Times New Roman" w:cs="Times New Roman"/>
          <w:lang w:eastAsia="en-IN"/>
        </w:rPr>
      </w:pPr>
      <w:r w:rsidRPr="00935C0F">
        <w:rPr>
          <w:rFonts w:ascii="Times New Roman" w:eastAsia="Times New Roman" w:hAnsi="Times New Roman" w:cs="Times New Roman"/>
          <w:b/>
          <w:bCs/>
          <w:u w:val="single"/>
          <w:lang w:eastAsia="en-IN"/>
        </w:rPr>
        <w:t>1. SGR International faculty</w:t>
      </w:r>
      <w:r w:rsidR="00E77E1A">
        <w:rPr>
          <w:rFonts w:ascii="Times New Roman" w:eastAsia="Times New Roman" w:hAnsi="Times New Roman" w:cs="Times New Roman"/>
          <w:b/>
          <w:bCs/>
          <w:u w:val="single"/>
          <w:lang w:eastAsia="en-IN"/>
        </w:rPr>
        <w:t>/expert</w:t>
      </w:r>
      <w:r w:rsidRPr="00935C0F">
        <w:rPr>
          <w:rFonts w:ascii="Times New Roman" w:eastAsia="Times New Roman" w:hAnsi="Times New Roman" w:cs="Times New Roman"/>
          <w:b/>
          <w:bCs/>
          <w:u w:val="single"/>
          <w:lang w:eastAsia="en-IN"/>
        </w:rPr>
        <w:t xml:space="preserve"> outreach program:</w:t>
      </w:r>
    </w:p>
    <w:p w:rsidR="00DC7F6C" w:rsidRPr="00935C0F" w:rsidRDefault="00DC7F6C" w:rsidP="008B4FCE">
      <w:pPr>
        <w:jc w:val="both"/>
        <w:rPr>
          <w:rFonts w:ascii="Times New Roman" w:eastAsia="Times New Roman" w:hAnsi="Times New Roman" w:cs="Times New Roman"/>
          <w:lang w:eastAsia="en-IN"/>
        </w:rPr>
      </w:pPr>
      <w:r w:rsidRPr="00935C0F">
        <w:rPr>
          <w:rFonts w:ascii="Times New Roman" w:eastAsia="Times New Roman" w:hAnsi="Times New Roman" w:cs="Times New Roman"/>
          <w:lang w:eastAsia="en-IN"/>
        </w:rPr>
        <w:t xml:space="preserve">The International visiting faculty must be of high professional standing as evidenced from his/her biography. He/she may be 1) a member of the faculty in a reputed academic institute or university, 2) a researcher in a research organization, or 3) an expert from industry willing to teach and do collaborative research at IIT Kharagpur. </w:t>
      </w:r>
    </w:p>
    <w:p w:rsidR="00DC7F6C" w:rsidRPr="00935C0F" w:rsidRDefault="00DC7F6C" w:rsidP="008B4FCE">
      <w:pPr>
        <w:jc w:val="both"/>
        <w:rPr>
          <w:rFonts w:ascii="Times New Roman" w:eastAsia="Times New Roman" w:hAnsi="Times New Roman" w:cs="Times New Roman"/>
          <w:lang w:eastAsia="en-IN"/>
        </w:rPr>
      </w:pPr>
    </w:p>
    <w:p w:rsidR="00DC7F6C" w:rsidRPr="00935C0F" w:rsidRDefault="00DC7F6C" w:rsidP="008B4FCE">
      <w:pPr>
        <w:jc w:val="both"/>
        <w:rPr>
          <w:rFonts w:ascii="Times New Roman" w:eastAsia="Times New Roman" w:hAnsi="Times New Roman" w:cs="Times New Roman"/>
          <w:lang w:eastAsia="en-IN"/>
        </w:rPr>
      </w:pPr>
      <w:r w:rsidRPr="00935C0F">
        <w:rPr>
          <w:rFonts w:ascii="Times New Roman" w:eastAsia="Times New Roman" w:hAnsi="Times New Roman" w:cs="Times New Roman"/>
          <w:iCs/>
          <w:u w:val="single"/>
          <w:lang w:eastAsia="en-IN"/>
        </w:rPr>
        <w:t>Duration of stay</w:t>
      </w:r>
      <w:r w:rsidRPr="00935C0F">
        <w:rPr>
          <w:rFonts w:ascii="Times New Roman" w:eastAsia="Times New Roman" w:hAnsi="Times New Roman" w:cs="Times New Roman"/>
          <w:iCs/>
          <w:lang w:eastAsia="en-IN"/>
        </w:rPr>
        <w:t xml:space="preserve">: </w:t>
      </w:r>
      <w:r w:rsidR="00ED1A0D" w:rsidRPr="00935C0F">
        <w:rPr>
          <w:rFonts w:ascii="Times New Roman" w:eastAsia="Times New Roman" w:hAnsi="Times New Roman" w:cs="Times New Roman"/>
          <w:lang w:eastAsia="en-IN"/>
        </w:rPr>
        <w:t>1</w:t>
      </w:r>
      <w:r w:rsidR="00825AAD">
        <w:rPr>
          <w:rFonts w:ascii="Times New Roman" w:eastAsia="Times New Roman" w:hAnsi="Times New Roman" w:cs="Times New Roman"/>
          <w:lang w:eastAsia="en-IN"/>
        </w:rPr>
        <w:t>-2</w:t>
      </w:r>
      <w:r w:rsidR="00ED1A0D" w:rsidRPr="00935C0F">
        <w:rPr>
          <w:rFonts w:ascii="Times New Roman" w:eastAsia="Times New Roman" w:hAnsi="Times New Roman" w:cs="Times New Roman"/>
          <w:lang w:eastAsia="en-IN"/>
        </w:rPr>
        <w:t xml:space="preserve"> week</w:t>
      </w:r>
      <w:r w:rsidR="00825AAD">
        <w:rPr>
          <w:rFonts w:ascii="Times New Roman" w:eastAsia="Times New Roman" w:hAnsi="Times New Roman" w:cs="Times New Roman"/>
          <w:lang w:eastAsia="en-IN"/>
        </w:rPr>
        <w:t>s</w:t>
      </w:r>
      <w:r w:rsidRPr="00935C0F">
        <w:rPr>
          <w:rFonts w:ascii="Times New Roman" w:eastAsia="Times New Roman" w:hAnsi="Times New Roman" w:cs="Times New Roman"/>
          <w:lang w:eastAsia="en-IN"/>
        </w:rPr>
        <w:t xml:space="preserve"> </w:t>
      </w:r>
    </w:p>
    <w:p w:rsidR="00DC7F6C" w:rsidRPr="00935C0F" w:rsidRDefault="00DC7F6C" w:rsidP="008B4FCE">
      <w:pPr>
        <w:jc w:val="both"/>
        <w:rPr>
          <w:rFonts w:ascii="Times New Roman" w:eastAsia="Times New Roman" w:hAnsi="Times New Roman" w:cs="Times New Roman"/>
          <w:lang w:eastAsia="en-IN"/>
        </w:rPr>
      </w:pPr>
      <w:r w:rsidRPr="00935C0F">
        <w:rPr>
          <w:rFonts w:ascii="Times New Roman" w:eastAsia="Times New Roman" w:hAnsi="Times New Roman" w:cs="Times New Roman"/>
          <w:iCs/>
          <w:lang w:eastAsia="en-IN"/>
        </w:rPr>
        <w:t xml:space="preserve">Typical qualifications: </w:t>
      </w:r>
      <w:r w:rsidR="006D7EF1" w:rsidRPr="00935C0F">
        <w:rPr>
          <w:rFonts w:ascii="Times New Roman" w:eastAsia="Times New Roman" w:hAnsi="Times New Roman" w:cs="Times New Roman"/>
          <w:iCs/>
          <w:lang w:eastAsia="en-IN"/>
        </w:rPr>
        <w:t xml:space="preserve">1) Indications of academic or research leadership including awards and recognitions, 2) </w:t>
      </w:r>
      <w:r w:rsidRPr="00935C0F">
        <w:rPr>
          <w:rFonts w:ascii="Times New Roman" w:eastAsia="Times New Roman" w:hAnsi="Times New Roman" w:cs="Times New Roman"/>
          <w:lang w:eastAsia="en-IN"/>
        </w:rPr>
        <w:t>Academic indices in terms of publica</w:t>
      </w:r>
      <w:r w:rsidR="00ED1A0D" w:rsidRPr="00935C0F">
        <w:rPr>
          <w:rFonts w:ascii="Times New Roman" w:eastAsia="Times New Roman" w:hAnsi="Times New Roman" w:cs="Times New Roman"/>
          <w:lang w:eastAsia="en-IN"/>
        </w:rPr>
        <w:t>tions, citations, H-index, etc.</w:t>
      </w:r>
      <w:r w:rsidR="008B4FCE" w:rsidRPr="00935C0F">
        <w:rPr>
          <w:rFonts w:ascii="Times New Roman" w:eastAsia="Times New Roman" w:hAnsi="Times New Roman" w:cs="Times New Roman"/>
          <w:lang w:eastAsia="en-IN"/>
        </w:rPr>
        <w:t xml:space="preserve"> </w:t>
      </w:r>
      <w:r w:rsidRPr="00935C0F">
        <w:rPr>
          <w:rFonts w:ascii="Times New Roman" w:eastAsia="Times New Roman" w:hAnsi="Times New Roman" w:cs="Times New Roman"/>
          <w:lang w:eastAsia="en-IN"/>
        </w:rPr>
        <w:t>must be at par</w:t>
      </w:r>
      <w:r w:rsidR="00ED1A0D" w:rsidRPr="00935C0F">
        <w:rPr>
          <w:rFonts w:ascii="Times New Roman" w:eastAsia="Times New Roman" w:hAnsi="Times New Roman" w:cs="Times New Roman"/>
          <w:lang w:eastAsia="en-IN"/>
        </w:rPr>
        <w:t xml:space="preserve"> or higher</w:t>
      </w:r>
      <w:r w:rsidRPr="00935C0F">
        <w:rPr>
          <w:rFonts w:ascii="Times New Roman" w:eastAsia="Times New Roman" w:hAnsi="Times New Roman" w:cs="Times New Roman"/>
          <w:lang w:eastAsia="en-IN"/>
        </w:rPr>
        <w:t xml:space="preserve"> with the average such parameters of the department.</w:t>
      </w:r>
    </w:p>
    <w:p w:rsidR="00DC7F6C" w:rsidRDefault="00DC7F6C" w:rsidP="008B4FCE">
      <w:pPr>
        <w:jc w:val="both"/>
        <w:rPr>
          <w:rFonts w:ascii="Times New Roman" w:eastAsia="Times New Roman" w:hAnsi="Times New Roman" w:cs="Times New Roman"/>
          <w:lang w:eastAsia="en-IN"/>
        </w:rPr>
      </w:pPr>
      <w:r w:rsidRPr="00935C0F">
        <w:rPr>
          <w:rFonts w:ascii="Times New Roman" w:eastAsia="Times New Roman" w:hAnsi="Times New Roman" w:cs="Times New Roman"/>
          <w:iCs/>
          <w:u w:val="single"/>
          <w:lang w:eastAsia="en-IN"/>
        </w:rPr>
        <w:t>Typical activities</w:t>
      </w:r>
      <w:r w:rsidRPr="00935C0F">
        <w:rPr>
          <w:rFonts w:ascii="Times New Roman" w:eastAsia="Times New Roman" w:hAnsi="Times New Roman" w:cs="Times New Roman"/>
          <w:iCs/>
          <w:lang w:eastAsia="en-IN"/>
        </w:rPr>
        <w:t xml:space="preserve">: </w:t>
      </w:r>
      <w:r w:rsidR="00F27B10">
        <w:rPr>
          <w:rFonts w:ascii="Times New Roman" w:eastAsia="Times New Roman" w:hAnsi="Times New Roman" w:cs="Times New Roman"/>
          <w:lang w:eastAsia="en-IN"/>
        </w:rPr>
        <w:t>1</w:t>
      </w:r>
      <w:r w:rsidRPr="00935C0F">
        <w:rPr>
          <w:rFonts w:ascii="Times New Roman" w:eastAsia="Times New Roman" w:hAnsi="Times New Roman" w:cs="Times New Roman"/>
          <w:lang w:eastAsia="en-IN"/>
        </w:rPr>
        <w:t xml:space="preserve">) Teaching in a regular institute course as adjunct or visiting faculty, </w:t>
      </w:r>
      <w:r w:rsidR="00F27B10">
        <w:rPr>
          <w:rFonts w:ascii="Times New Roman" w:eastAsia="Times New Roman" w:hAnsi="Times New Roman" w:cs="Times New Roman"/>
          <w:lang w:eastAsia="en-IN"/>
        </w:rPr>
        <w:t>2</w:t>
      </w:r>
      <w:r w:rsidRPr="00935C0F">
        <w:rPr>
          <w:rFonts w:ascii="Times New Roman" w:eastAsia="Times New Roman" w:hAnsi="Times New Roman" w:cs="Times New Roman"/>
          <w:lang w:eastAsia="en-IN"/>
        </w:rPr>
        <w:t>) Offering a short course (CEP approved/Microcredit</w:t>
      </w:r>
      <w:r w:rsidR="00825AAD">
        <w:rPr>
          <w:rFonts w:ascii="Times New Roman" w:eastAsia="Times New Roman" w:hAnsi="Times New Roman" w:cs="Times New Roman"/>
          <w:lang w:eastAsia="en-IN"/>
        </w:rPr>
        <w:t xml:space="preserve"> course for </w:t>
      </w:r>
      <w:r w:rsidR="00F27B10">
        <w:rPr>
          <w:rFonts w:ascii="Times New Roman" w:eastAsia="Times New Roman" w:hAnsi="Times New Roman" w:cs="Times New Roman"/>
          <w:lang w:eastAsia="en-IN"/>
        </w:rPr>
        <w:t>10 to 14</w:t>
      </w:r>
      <w:r w:rsidR="00825AAD">
        <w:rPr>
          <w:rFonts w:ascii="Times New Roman" w:eastAsia="Times New Roman" w:hAnsi="Times New Roman" w:cs="Times New Roman"/>
          <w:lang w:eastAsia="en-IN"/>
        </w:rPr>
        <w:t xml:space="preserve"> hours</w:t>
      </w:r>
      <w:r w:rsidRPr="00935C0F">
        <w:rPr>
          <w:rFonts w:ascii="Times New Roman" w:eastAsia="Times New Roman" w:hAnsi="Times New Roman" w:cs="Times New Roman"/>
          <w:lang w:eastAsia="en-IN"/>
        </w:rPr>
        <w:t xml:space="preserve">) specially planned based on his/her teaching/research/industrial experience, </w:t>
      </w:r>
      <w:r w:rsidR="00F27B10">
        <w:rPr>
          <w:rFonts w:ascii="Times New Roman" w:eastAsia="Times New Roman" w:hAnsi="Times New Roman" w:cs="Times New Roman"/>
          <w:lang w:eastAsia="en-IN"/>
        </w:rPr>
        <w:t>3</w:t>
      </w:r>
      <w:r w:rsidRPr="00935C0F">
        <w:rPr>
          <w:rFonts w:ascii="Times New Roman" w:eastAsia="Times New Roman" w:hAnsi="Times New Roman" w:cs="Times New Roman"/>
          <w:lang w:eastAsia="en-IN"/>
        </w:rPr>
        <w:t>) delivering lecture series</w:t>
      </w:r>
      <w:r w:rsidR="00105C1F">
        <w:rPr>
          <w:rFonts w:ascii="Times New Roman" w:eastAsia="Times New Roman" w:hAnsi="Times New Roman" w:cs="Times New Roman"/>
          <w:lang w:eastAsia="en-IN"/>
        </w:rPr>
        <w:t>,</w:t>
      </w:r>
      <w:r w:rsidRPr="00935C0F">
        <w:rPr>
          <w:rFonts w:ascii="Times New Roman" w:eastAsia="Times New Roman" w:hAnsi="Times New Roman" w:cs="Times New Roman"/>
          <w:lang w:eastAsia="en-IN"/>
        </w:rPr>
        <w:t xml:space="preserve"> </w:t>
      </w:r>
      <w:r w:rsidR="00F27B10">
        <w:rPr>
          <w:rFonts w:ascii="Times New Roman" w:eastAsia="Times New Roman" w:hAnsi="Times New Roman" w:cs="Times New Roman"/>
          <w:lang w:eastAsia="en-IN"/>
        </w:rPr>
        <w:t>4</w:t>
      </w:r>
      <w:r w:rsidRPr="00935C0F">
        <w:rPr>
          <w:rFonts w:ascii="Times New Roman" w:eastAsia="Times New Roman" w:hAnsi="Times New Roman" w:cs="Times New Roman"/>
          <w:lang w:eastAsia="en-IN"/>
        </w:rPr>
        <w:t xml:space="preserve">) collaborative research and joint guidance. </w:t>
      </w:r>
    </w:p>
    <w:p w:rsidR="00825AAD" w:rsidRDefault="00825AAD" w:rsidP="008B4FCE">
      <w:pPr>
        <w:jc w:val="both"/>
        <w:rPr>
          <w:rFonts w:ascii="Times New Roman" w:eastAsia="Times New Roman" w:hAnsi="Times New Roman" w:cs="Times New Roman"/>
          <w:lang w:eastAsia="en-IN"/>
        </w:rPr>
      </w:pPr>
    </w:p>
    <w:p w:rsidR="00825AAD" w:rsidRPr="000F0D35" w:rsidRDefault="00825AAD" w:rsidP="008B4FCE">
      <w:pPr>
        <w:jc w:val="both"/>
        <w:rPr>
          <w:rFonts w:ascii="New Times Roman" w:eastAsia="Times New Roman" w:hAnsi="New Times Roman" w:cs="Times New Roman"/>
          <w:lang w:eastAsia="en-IN"/>
        </w:rPr>
      </w:pPr>
      <w:r w:rsidRPr="000F0D35">
        <w:rPr>
          <w:rFonts w:ascii="New Times Roman" w:eastAsia="Times New Roman" w:hAnsi="New Times Roman" w:cs="Times New Roman"/>
          <w:lang w:eastAsia="en-IN"/>
        </w:rPr>
        <w:t>Note: S</w:t>
      </w:r>
      <w:r w:rsidRPr="000F0D35">
        <w:rPr>
          <w:rFonts w:ascii="New Times Roman" w:hAnsi="New Times Roman"/>
          <w:color w:val="000000"/>
          <w:shd w:val="clear" w:color="auto" w:fill="FFFFFF"/>
        </w:rPr>
        <w:t xml:space="preserve">upport from SGRIP will be restricted to the limits mentioned in Tables </w:t>
      </w:r>
      <w:r w:rsidR="00F27B10">
        <w:rPr>
          <w:rFonts w:ascii="New Times Roman" w:hAnsi="New Times Roman"/>
          <w:color w:val="000000"/>
          <w:shd w:val="clear" w:color="auto" w:fill="FFFFFF"/>
        </w:rPr>
        <w:t>2, 5-8</w:t>
      </w:r>
      <w:r w:rsidRPr="000F0D35">
        <w:rPr>
          <w:rFonts w:ascii="New Times Roman" w:hAnsi="New Times Roman"/>
          <w:color w:val="000000"/>
          <w:shd w:val="clear" w:color="auto" w:fill="FFFFFF"/>
        </w:rPr>
        <w:t>. However, International Faculty members may continue to stay longer with augmented funding from other sources (including self-funding)</w:t>
      </w:r>
    </w:p>
    <w:p w:rsidR="00DC7F6C" w:rsidRPr="00935C0F" w:rsidRDefault="00DC7F6C" w:rsidP="008B4FCE">
      <w:pPr>
        <w:jc w:val="both"/>
        <w:rPr>
          <w:rFonts w:ascii="Times New Roman" w:eastAsia="Times New Roman" w:hAnsi="Times New Roman" w:cs="Times New Roman"/>
          <w:lang w:eastAsia="en-IN"/>
        </w:rPr>
      </w:pPr>
    </w:p>
    <w:p w:rsidR="00DC7F6C" w:rsidRPr="00935C0F" w:rsidRDefault="00DC7F6C" w:rsidP="008B4FCE">
      <w:pPr>
        <w:jc w:val="both"/>
        <w:rPr>
          <w:rFonts w:ascii="Times New Roman" w:eastAsia="Times New Roman" w:hAnsi="Times New Roman" w:cs="Times New Roman"/>
          <w:lang w:eastAsia="en-IN"/>
        </w:rPr>
      </w:pPr>
      <w:r w:rsidRPr="00935C0F">
        <w:rPr>
          <w:rFonts w:ascii="Times New Roman" w:eastAsia="Times New Roman" w:hAnsi="Times New Roman" w:cs="Times New Roman"/>
          <w:b/>
          <w:bCs/>
          <w:u w:val="single"/>
          <w:lang w:eastAsia="en-IN"/>
        </w:rPr>
        <w:t>2. SGR International Research Scholar Support Program</w:t>
      </w:r>
    </w:p>
    <w:p w:rsidR="00DC7F6C" w:rsidRPr="00935C0F" w:rsidRDefault="00DC7F6C" w:rsidP="008B4FCE">
      <w:pPr>
        <w:jc w:val="both"/>
        <w:rPr>
          <w:rFonts w:ascii="Times New Roman" w:eastAsia="Times New Roman" w:hAnsi="Times New Roman" w:cs="Times New Roman"/>
          <w:lang w:eastAsia="en-IN"/>
        </w:rPr>
      </w:pPr>
      <w:r w:rsidRPr="00935C0F">
        <w:rPr>
          <w:rFonts w:ascii="Times New Roman" w:eastAsia="Times New Roman" w:hAnsi="Times New Roman" w:cs="Times New Roman"/>
          <w:iCs/>
          <w:u w:val="single"/>
          <w:lang w:eastAsia="en-IN"/>
        </w:rPr>
        <w:t>Eligibility</w:t>
      </w:r>
      <w:r w:rsidRPr="00935C0F">
        <w:rPr>
          <w:rFonts w:ascii="Times New Roman" w:eastAsia="Times New Roman" w:hAnsi="Times New Roman" w:cs="Times New Roman"/>
          <w:iCs/>
          <w:lang w:eastAsia="en-IN"/>
        </w:rPr>
        <w:t xml:space="preserve">: </w:t>
      </w:r>
      <w:r w:rsidRPr="00935C0F">
        <w:rPr>
          <w:rFonts w:ascii="Times New Roman" w:eastAsia="Times New Roman" w:hAnsi="Times New Roman" w:cs="Times New Roman"/>
          <w:lang w:eastAsia="en-IN"/>
        </w:rPr>
        <w:t>Post-Doctoral Fellows from international academic institutes, researchers from international research laboratories or personnel from industry.</w:t>
      </w:r>
    </w:p>
    <w:p w:rsidR="00DC7F6C" w:rsidRPr="00935C0F" w:rsidRDefault="00DC7F6C" w:rsidP="008B4FCE">
      <w:pPr>
        <w:jc w:val="both"/>
        <w:rPr>
          <w:rFonts w:ascii="Times New Roman" w:eastAsia="Times New Roman" w:hAnsi="Times New Roman" w:cs="Times New Roman"/>
          <w:lang w:eastAsia="en-IN"/>
        </w:rPr>
      </w:pPr>
      <w:r w:rsidRPr="00935C0F">
        <w:rPr>
          <w:rFonts w:ascii="Times New Roman" w:eastAsia="Times New Roman" w:hAnsi="Times New Roman" w:cs="Times New Roman"/>
          <w:u w:val="single"/>
          <w:lang w:eastAsia="en-IN"/>
        </w:rPr>
        <w:t>Duration of stay</w:t>
      </w:r>
      <w:r w:rsidRPr="00935C0F">
        <w:rPr>
          <w:rFonts w:ascii="Times New Roman" w:eastAsia="Times New Roman" w:hAnsi="Times New Roman" w:cs="Times New Roman"/>
          <w:lang w:eastAsia="en-IN"/>
        </w:rPr>
        <w:t>: 1- 2 weeks</w:t>
      </w:r>
    </w:p>
    <w:p w:rsidR="00DC7F6C" w:rsidRDefault="00DC7F6C" w:rsidP="008B4FCE">
      <w:pPr>
        <w:jc w:val="both"/>
        <w:rPr>
          <w:rFonts w:ascii="Times New Roman" w:eastAsia="Times New Roman" w:hAnsi="Times New Roman" w:cs="Times New Roman"/>
          <w:lang w:eastAsia="en-IN"/>
        </w:rPr>
      </w:pPr>
      <w:r w:rsidRPr="00935C0F">
        <w:rPr>
          <w:rFonts w:ascii="Times New Roman" w:eastAsia="Times New Roman" w:hAnsi="Times New Roman" w:cs="Times New Roman"/>
          <w:iCs/>
          <w:u w:val="single"/>
          <w:lang w:eastAsia="en-IN"/>
        </w:rPr>
        <w:t>Typical Activities</w:t>
      </w:r>
      <w:r w:rsidRPr="00935C0F">
        <w:rPr>
          <w:rFonts w:ascii="Times New Roman" w:eastAsia="Times New Roman" w:hAnsi="Times New Roman" w:cs="Times New Roman"/>
          <w:lang w:eastAsia="en-IN"/>
        </w:rPr>
        <w:t>: 1) joint research and student supervision, 2) delivering lecture series, 3) conducting workshops outside regular curriculum of the institute.</w:t>
      </w:r>
    </w:p>
    <w:p w:rsidR="00FB5EED" w:rsidRDefault="00FB5EED" w:rsidP="008B4FCE">
      <w:pPr>
        <w:jc w:val="both"/>
        <w:rPr>
          <w:rFonts w:ascii="Times New Roman" w:eastAsia="Times New Roman" w:hAnsi="Times New Roman" w:cs="Times New Roman"/>
          <w:lang w:eastAsia="en-IN"/>
        </w:rPr>
      </w:pPr>
    </w:p>
    <w:p w:rsidR="00FB5EED" w:rsidRPr="0053616B" w:rsidRDefault="00FB5EED" w:rsidP="00FB5EED">
      <w:pPr>
        <w:jc w:val="both"/>
        <w:rPr>
          <w:rFonts w:ascii="New Times Roman" w:eastAsia="Times New Roman" w:hAnsi="New Times Roman" w:cs="Times New Roman"/>
          <w:lang w:eastAsia="en-IN"/>
        </w:rPr>
      </w:pPr>
      <w:r w:rsidRPr="0053616B">
        <w:rPr>
          <w:rFonts w:ascii="New Times Roman" w:eastAsia="Times New Roman" w:hAnsi="New Times Roman" w:cs="Times New Roman"/>
          <w:lang w:eastAsia="en-IN"/>
        </w:rPr>
        <w:t>Note: S</w:t>
      </w:r>
      <w:r w:rsidRPr="0053616B">
        <w:rPr>
          <w:rFonts w:ascii="New Times Roman" w:hAnsi="New Times Roman"/>
          <w:color w:val="000000"/>
          <w:shd w:val="clear" w:color="auto" w:fill="FFFFFF"/>
        </w:rPr>
        <w:t xml:space="preserve">upport from SGRIP will be restricted to the limits mentioned in Tables </w:t>
      </w:r>
      <w:r w:rsidR="00A123F5">
        <w:rPr>
          <w:rFonts w:ascii="New Times Roman" w:hAnsi="New Times Roman"/>
          <w:color w:val="000000"/>
          <w:shd w:val="clear" w:color="auto" w:fill="FFFFFF"/>
        </w:rPr>
        <w:t>2, 5</w:t>
      </w:r>
      <w:r w:rsidRPr="0053616B">
        <w:rPr>
          <w:rFonts w:ascii="New Times Roman" w:hAnsi="New Times Roman"/>
          <w:color w:val="000000"/>
          <w:shd w:val="clear" w:color="auto" w:fill="FFFFFF"/>
        </w:rPr>
        <w:t>-</w:t>
      </w:r>
      <w:r w:rsidR="00A123F5">
        <w:rPr>
          <w:rFonts w:ascii="New Times Roman" w:hAnsi="New Times Roman"/>
          <w:color w:val="000000"/>
          <w:shd w:val="clear" w:color="auto" w:fill="FFFFFF"/>
        </w:rPr>
        <w:t>8</w:t>
      </w:r>
      <w:r w:rsidRPr="0053616B">
        <w:rPr>
          <w:rFonts w:ascii="New Times Roman" w:hAnsi="New Times Roman"/>
          <w:color w:val="000000"/>
          <w:shd w:val="clear" w:color="auto" w:fill="FFFFFF"/>
        </w:rPr>
        <w:t xml:space="preserve">. However, International </w:t>
      </w:r>
      <w:r>
        <w:rPr>
          <w:rFonts w:ascii="New Times Roman" w:hAnsi="New Times Roman"/>
          <w:color w:val="000000"/>
          <w:shd w:val="clear" w:color="auto" w:fill="FFFFFF"/>
        </w:rPr>
        <w:t>Research Scholars</w:t>
      </w:r>
      <w:r w:rsidRPr="0053616B">
        <w:rPr>
          <w:rFonts w:ascii="New Times Roman" w:hAnsi="New Times Roman"/>
          <w:color w:val="000000"/>
          <w:shd w:val="clear" w:color="auto" w:fill="FFFFFF"/>
        </w:rPr>
        <w:t xml:space="preserve"> may continue to stay longer with augme</w:t>
      </w:r>
      <w:r>
        <w:rPr>
          <w:rFonts w:ascii="New Times Roman" w:hAnsi="New Times Roman"/>
          <w:color w:val="000000"/>
          <w:shd w:val="clear" w:color="auto" w:fill="FFFFFF"/>
        </w:rPr>
        <w:t>nted funding from other sources.</w:t>
      </w:r>
    </w:p>
    <w:p w:rsidR="00FB5EED" w:rsidRPr="00935C0F" w:rsidRDefault="00FB5EED" w:rsidP="008B4FCE">
      <w:pPr>
        <w:jc w:val="both"/>
        <w:rPr>
          <w:rFonts w:ascii="Times New Roman" w:eastAsia="Times New Roman" w:hAnsi="Times New Roman" w:cs="Times New Roman"/>
          <w:lang w:eastAsia="en-IN"/>
        </w:rPr>
      </w:pPr>
    </w:p>
    <w:p w:rsidR="00DC7F6C" w:rsidRPr="00935C0F" w:rsidRDefault="00DC7F6C" w:rsidP="008B4FCE">
      <w:pPr>
        <w:jc w:val="both"/>
        <w:rPr>
          <w:rFonts w:ascii="Times New Roman" w:eastAsia="Times New Roman" w:hAnsi="Times New Roman" w:cs="Times New Roman"/>
          <w:lang w:eastAsia="en-IN"/>
        </w:rPr>
      </w:pPr>
    </w:p>
    <w:p w:rsidR="00DC7F6C" w:rsidRPr="00935C0F" w:rsidRDefault="00DC7F6C" w:rsidP="008B4FCE">
      <w:pPr>
        <w:jc w:val="both"/>
        <w:rPr>
          <w:rFonts w:ascii="Times New Roman" w:eastAsia="Times New Roman" w:hAnsi="Times New Roman" w:cs="Times New Roman"/>
          <w:lang w:eastAsia="en-IN"/>
        </w:rPr>
      </w:pPr>
      <w:r w:rsidRPr="00935C0F">
        <w:rPr>
          <w:rFonts w:ascii="Times New Roman" w:eastAsia="Times New Roman" w:hAnsi="Times New Roman" w:cs="Times New Roman"/>
          <w:b/>
          <w:bCs/>
          <w:u w:val="single"/>
          <w:lang w:eastAsia="en-IN"/>
        </w:rPr>
        <w:t>3. SGR International Student Scholarship Program</w:t>
      </w:r>
    </w:p>
    <w:p w:rsidR="00F85FF3" w:rsidRPr="00935C0F" w:rsidRDefault="00DC7F6C" w:rsidP="008B4FCE">
      <w:pPr>
        <w:jc w:val="both"/>
        <w:rPr>
          <w:rFonts w:ascii="Times New Roman" w:eastAsia="Times New Roman" w:hAnsi="Times New Roman" w:cs="Times New Roman"/>
          <w:lang w:eastAsia="en-IN"/>
        </w:rPr>
      </w:pPr>
      <w:r w:rsidRPr="00935C0F">
        <w:rPr>
          <w:rFonts w:ascii="Times New Roman" w:eastAsia="Times New Roman" w:hAnsi="Times New Roman" w:cs="Times New Roman"/>
          <w:i/>
          <w:iCs/>
          <w:lang w:eastAsia="en-IN"/>
        </w:rPr>
        <w:t xml:space="preserve">Eligibility: </w:t>
      </w:r>
      <w:r w:rsidRPr="00935C0F">
        <w:rPr>
          <w:rFonts w:ascii="Times New Roman" w:eastAsia="Times New Roman" w:hAnsi="Times New Roman" w:cs="Times New Roman"/>
          <w:lang w:eastAsia="en-IN"/>
        </w:rPr>
        <w:t>International doctoral students, international summer interns working on collaborative projects with international partner organizations</w:t>
      </w:r>
      <w:r w:rsidR="00F85FF3" w:rsidRPr="00935C0F">
        <w:rPr>
          <w:rFonts w:ascii="Times New Roman" w:eastAsia="Times New Roman" w:hAnsi="Times New Roman" w:cs="Times New Roman"/>
          <w:lang w:eastAsia="en-IN"/>
        </w:rPr>
        <w:t xml:space="preserve">. </w:t>
      </w:r>
    </w:p>
    <w:p w:rsidR="003A2D32" w:rsidRDefault="00DC7F6C" w:rsidP="008B4FCE">
      <w:pPr>
        <w:jc w:val="both"/>
        <w:rPr>
          <w:rFonts w:ascii="Times New Roman" w:eastAsia="Times New Roman" w:hAnsi="Times New Roman" w:cs="Times New Roman"/>
          <w:lang w:eastAsia="en-IN"/>
        </w:rPr>
      </w:pPr>
      <w:r w:rsidRPr="00935C0F">
        <w:rPr>
          <w:rFonts w:ascii="Times New Roman" w:eastAsia="Times New Roman" w:hAnsi="Times New Roman" w:cs="Times New Roman"/>
          <w:i/>
          <w:iCs/>
          <w:lang w:eastAsia="en-IN"/>
        </w:rPr>
        <w:t>Matching Financial Support</w:t>
      </w:r>
      <w:r w:rsidRPr="00935C0F">
        <w:rPr>
          <w:rFonts w:ascii="Times New Roman" w:eastAsia="Times New Roman" w:hAnsi="Times New Roman" w:cs="Times New Roman"/>
          <w:lang w:eastAsia="en-IN"/>
        </w:rPr>
        <w:t>: Matching grants in terms of travel support for these students are expected from the partner organization.</w:t>
      </w:r>
    </w:p>
    <w:p w:rsidR="000809C5" w:rsidRPr="00935C0F" w:rsidRDefault="000809C5" w:rsidP="008B4FCE">
      <w:pPr>
        <w:jc w:val="both"/>
        <w:rPr>
          <w:rFonts w:ascii="Times New Roman" w:eastAsia="Times New Roman" w:hAnsi="Times New Roman" w:cs="Times New Roman"/>
          <w:lang w:eastAsia="en-IN"/>
        </w:rPr>
      </w:pPr>
    </w:p>
    <w:p w:rsidR="00DC7F6C" w:rsidRPr="00935C0F" w:rsidRDefault="00DC7F6C" w:rsidP="008B4FCE">
      <w:pPr>
        <w:jc w:val="both"/>
        <w:rPr>
          <w:rFonts w:ascii="Times New Roman" w:eastAsia="Times New Roman" w:hAnsi="Times New Roman" w:cs="Times New Roman"/>
          <w:lang w:eastAsia="en-IN"/>
        </w:rPr>
      </w:pPr>
      <w:r w:rsidRPr="00935C0F">
        <w:rPr>
          <w:rFonts w:ascii="Times New Roman" w:eastAsia="Times New Roman" w:hAnsi="Times New Roman" w:cs="Times New Roman"/>
          <w:b/>
          <w:bCs/>
          <w:u w:val="single"/>
          <w:lang w:eastAsia="en-IN"/>
        </w:rPr>
        <w:t>4. SGR International Joint Workshops/Meetings</w:t>
      </w:r>
    </w:p>
    <w:p w:rsidR="00DC7F6C" w:rsidRPr="00935C0F" w:rsidRDefault="00DC7F6C" w:rsidP="008B4FCE">
      <w:pPr>
        <w:jc w:val="both"/>
        <w:rPr>
          <w:rFonts w:ascii="Times New Roman" w:eastAsia="Times New Roman" w:hAnsi="Times New Roman" w:cs="Times New Roman"/>
          <w:lang w:eastAsia="en-IN"/>
        </w:rPr>
      </w:pPr>
      <w:r w:rsidRPr="00935C0F">
        <w:rPr>
          <w:rFonts w:ascii="Times New Roman" w:eastAsia="Times New Roman" w:hAnsi="Times New Roman" w:cs="Times New Roman"/>
          <w:i/>
          <w:iCs/>
          <w:lang w:eastAsia="en-IN"/>
        </w:rPr>
        <w:t xml:space="preserve">Eligibility: </w:t>
      </w:r>
      <w:r w:rsidRPr="00935C0F">
        <w:rPr>
          <w:rFonts w:ascii="Times New Roman" w:eastAsia="Times New Roman" w:hAnsi="Times New Roman" w:cs="Times New Roman"/>
          <w:lang w:eastAsia="en-IN"/>
        </w:rPr>
        <w:t xml:space="preserve">1) </w:t>
      </w:r>
      <w:r w:rsidR="00EC3FE2">
        <w:rPr>
          <w:rFonts w:ascii="Times New Roman" w:eastAsia="Times New Roman" w:hAnsi="Times New Roman" w:cs="Times New Roman"/>
          <w:lang w:eastAsia="en-IN"/>
        </w:rPr>
        <w:t>M</w:t>
      </w:r>
      <w:r w:rsidRPr="00935C0F">
        <w:rPr>
          <w:rFonts w:ascii="Times New Roman" w:eastAsia="Times New Roman" w:hAnsi="Times New Roman" w:cs="Times New Roman"/>
          <w:lang w:eastAsia="en-IN"/>
        </w:rPr>
        <w:t>ust be conducted with a group of international counterparts from various organizations (Academic/Research/Industry), 2) must facilitate future collaborations</w:t>
      </w:r>
    </w:p>
    <w:p w:rsidR="00DC7F6C" w:rsidRPr="00935C0F" w:rsidRDefault="00DC7F6C" w:rsidP="008B4FCE">
      <w:pPr>
        <w:jc w:val="both"/>
        <w:rPr>
          <w:rFonts w:ascii="Times New Roman" w:eastAsia="Times New Roman" w:hAnsi="Times New Roman" w:cs="Times New Roman"/>
          <w:lang w:eastAsia="en-IN"/>
        </w:rPr>
      </w:pPr>
      <w:r w:rsidRPr="00935C0F">
        <w:rPr>
          <w:rFonts w:ascii="Times New Roman" w:eastAsia="Times New Roman" w:hAnsi="Times New Roman" w:cs="Times New Roman"/>
          <w:i/>
          <w:iCs/>
          <w:lang w:eastAsia="en-IN"/>
        </w:rPr>
        <w:t>Matching Financial Support</w:t>
      </w:r>
      <w:r w:rsidRPr="00935C0F">
        <w:rPr>
          <w:rFonts w:ascii="Times New Roman" w:eastAsia="Times New Roman" w:hAnsi="Times New Roman" w:cs="Times New Roman"/>
          <w:lang w:eastAsia="en-IN"/>
        </w:rPr>
        <w:t>:  It is desirable that approximate matching grants are available from the collaborating international organization</w:t>
      </w:r>
    </w:p>
    <w:p w:rsidR="00DC7F6C" w:rsidRPr="00935C0F" w:rsidRDefault="00DC7F6C" w:rsidP="008B4FCE">
      <w:pPr>
        <w:jc w:val="both"/>
        <w:rPr>
          <w:rFonts w:ascii="Times New Roman" w:eastAsia="Times New Roman" w:hAnsi="Times New Roman" w:cs="Times New Roman"/>
          <w:lang w:eastAsia="en-IN"/>
        </w:rPr>
      </w:pPr>
    </w:p>
    <w:p w:rsidR="00DC7F6C" w:rsidRPr="00935C0F" w:rsidRDefault="00DC7F6C" w:rsidP="008B4FCE">
      <w:pPr>
        <w:jc w:val="both"/>
        <w:rPr>
          <w:rFonts w:ascii="Times New Roman" w:eastAsia="Times New Roman" w:hAnsi="Times New Roman" w:cs="Times New Roman"/>
          <w:lang w:eastAsia="en-IN"/>
        </w:rPr>
      </w:pPr>
      <w:r w:rsidRPr="00935C0F">
        <w:rPr>
          <w:rFonts w:ascii="Times New Roman" w:eastAsia="Times New Roman" w:hAnsi="Times New Roman" w:cs="Times New Roman"/>
          <w:b/>
          <w:bCs/>
          <w:u w:val="single"/>
          <w:lang w:eastAsia="en-IN"/>
        </w:rPr>
        <w:t>5. SGR Student International Travel Support</w:t>
      </w:r>
    </w:p>
    <w:p w:rsidR="00B149EB" w:rsidRPr="00B149EB" w:rsidRDefault="00B149EB" w:rsidP="008B4FCE">
      <w:pPr>
        <w:jc w:val="both"/>
        <w:rPr>
          <w:rFonts w:ascii="Times New Roman" w:eastAsia="Times New Roman" w:hAnsi="Times New Roman" w:cs="Times New Roman"/>
          <w:iCs/>
          <w:lang w:eastAsia="en-IN"/>
        </w:rPr>
      </w:pPr>
      <w:r>
        <w:rPr>
          <w:rFonts w:ascii="Times New Roman" w:eastAsia="Times New Roman" w:hAnsi="Times New Roman" w:cs="Times New Roman"/>
          <w:iCs/>
          <w:lang w:eastAsia="en-IN"/>
        </w:rPr>
        <w:t>Under this scheme student will be supported in two categories:</w:t>
      </w:r>
    </w:p>
    <w:p w:rsidR="00B149EB" w:rsidRDefault="00B149EB" w:rsidP="008B4FCE">
      <w:pPr>
        <w:jc w:val="both"/>
        <w:rPr>
          <w:rFonts w:ascii="Times New Roman" w:eastAsia="Times New Roman" w:hAnsi="Times New Roman" w:cs="Times New Roman"/>
          <w:iCs/>
          <w:lang w:eastAsia="en-IN"/>
        </w:rPr>
      </w:pPr>
      <w:r>
        <w:rPr>
          <w:rFonts w:ascii="Times New Roman" w:eastAsia="Times New Roman" w:hAnsi="Times New Roman" w:cs="Times New Roman"/>
          <w:iCs/>
          <w:lang w:eastAsia="en-IN"/>
        </w:rPr>
        <w:t>A) A student visiting an SGRIP faculty. Visit as part of a collaborative effort that arose from a previous visit by a faculty/expert under SGRIP. Letter of support is required from the SGRIP faculty/expert.</w:t>
      </w:r>
    </w:p>
    <w:p w:rsidR="00935C0F" w:rsidRDefault="00B149EB" w:rsidP="008B4FCE">
      <w:pPr>
        <w:jc w:val="both"/>
        <w:rPr>
          <w:rFonts w:ascii="Times New Roman" w:eastAsia="Times New Roman" w:hAnsi="Times New Roman" w:cs="Times New Roman"/>
          <w:iCs/>
          <w:lang w:eastAsia="en-IN"/>
        </w:rPr>
      </w:pPr>
      <w:r>
        <w:rPr>
          <w:rFonts w:ascii="Times New Roman" w:eastAsia="Times New Roman" w:hAnsi="Times New Roman" w:cs="Times New Roman"/>
          <w:iCs/>
          <w:lang w:eastAsia="en-IN"/>
        </w:rPr>
        <w:t xml:space="preserve">B) A student visiting as part of </w:t>
      </w:r>
      <w:r w:rsidRPr="00B149EB">
        <w:rPr>
          <w:rFonts w:ascii="Times New Roman" w:eastAsia="Times New Roman" w:hAnsi="Times New Roman" w:cs="Times New Roman"/>
          <w:iCs/>
          <w:lang w:eastAsia="en-IN"/>
        </w:rPr>
        <w:t>Dual Doctoral Degree Program (DDDP)</w:t>
      </w:r>
      <w:r>
        <w:rPr>
          <w:rFonts w:ascii="Times New Roman" w:eastAsia="Times New Roman" w:hAnsi="Times New Roman" w:cs="Times New Roman"/>
          <w:iCs/>
          <w:lang w:eastAsia="en-IN"/>
        </w:rPr>
        <w:t>.</w:t>
      </w:r>
    </w:p>
    <w:p w:rsidR="0057652E" w:rsidRPr="00B149EB" w:rsidRDefault="0057652E" w:rsidP="008B4FCE">
      <w:pPr>
        <w:jc w:val="both"/>
        <w:rPr>
          <w:rFonts w:ascii="Times New Roman" w:eastAsia="Times New Roman" w:hAnsi="Times New Roman" w:cs="Times New Roman"/>
          <w:iCs/>
          <w:lang w:eastAsia="en-IN"/>
        </w:rPr>
      </w:pPr>
      <w:r>
        <w:rPr>
          <w:rFonts w:ascii="Times New Roman" w:eastAsia="Times New Roman" w:hAnsi="Times New Roman" w:cs="Times New Roman"/>
          <w:iCs/>
          <w:lang w:eastAsia="en-IN"/>
        </w:rPr>
        <w:t>This scheme has a cap of INR 50,000.</w:t>
      </w:r>
    </w:p>
    <w:p w:rsidR="00C143D9" w:rsidRDefault="00DC7F6C" w:rsidP="008B4FCE">
      <w:pPr>
        <w:jc w:val="both"/>
        <w:rPr>
          <w:b/>
          <w:color w:val="000000"/>
          <w:shd w:val="clear" w:color="auto" w:fill="FFFFFF"/>
        </w:rPr>
      </w:pPr>
      <w:r w:rsidRPr="00935C0F">
        <w:rPr>
          <w:rFonts w:ascii="Times New Roman" w:eastAsia="Times New Roman" w:hAnsi="Times New Roman" w:cs="Times New Roman"/>
          <w:lang w:eastAsia="en-IN"/>
        </w:rPr>
        <w:br/>
      </w:r>
      <w:r w:rsidRPr="00935C0F">
        <w:rPr>
          <w:rFonts w:ascii="Times New Roman" w:eastAsia="Times New Roman" w:hAnsi="Times New Roman" w:cs="Times New Roman"/>
          <w:b/>
          <w:bCs/>
          <w:lang w:eastAsia="en-IN"/>
        </w:rPr>
        <w:t>Table</w:t>
      </w:r>
      <w:r w:rsidR="008A0201">
        <w:rPr>
          <w:rFonts w:ascii="Times New Roman" w:eastAsia="Times New Roman" w:hAnsi="Times New Roman" w:cs="Times New Roman"/>
          <w:b/>
          <w:bCs/>
          <w:lang w:eastAsia="en-IN"/>
        </w:rPr>
        <w:t xml:space="preserve"> 2</w:t>
      </w:r>
      <w:r w:rsidRPr="00935C0F">
        <w:rPr>
          <w:rFonts w:ascii="Times New Roman" w:eastAsia="Times New Roman" w:hAnsi="Times New Roman" w:cs="Times New Roman"/>
          <w:b/>
          <w:bCs/>
          <w:lang w:eastAsia="en-IN"/>
        </w:rPr>
        <w:t xml:space="preserve">: </w:t>
      </w:r>
      <w:r w:rsidR="00C143D9" w:rsidRPr="000F0D35">
        <w:rPr>
          <w:b/>
          <w:color w:val="000000"/>
          <w:shd w:val="clear" w:color="auto" w:fill="FFFFFF"/>
        </w:rPr>
        <w:t>SGRIP funding support</w:t>
      </w:r>
    </w:p>
    <w:p w:rsidR="00340178" w:rsidRDefault="00340178" w:rsidP="008B4FCE">
      <w:pPr>
        <w:jc w:val="both"/>
        <w:rPr>
          <w:b/>
          <w:color w:val="000000"/>
          <w:shd w:val="clear" w:color="auto" w:fill="FFFFFF"/>
        </w:rPr>
      </w:pPr>
    </w:p>
    <w:tbl>
      <w:tblPr>
        <w:tblStyle w:val="TableGrid"/>
        <w:tblW w:w="0" w:type="auto"/>
        <w:tblLook w:val="04A0" w:firstRow="1" w:lastRow="0" w:firstColumn="1" w:lastColumn="0" w:noHBand="0" w:noVBand="1"/>
      </w:tblPr>
      <w:tblGrid>
        <w:gridCol w:w="1838"/>
        <w:gridCol w:w="2835"/>
      </w:tblGrid>
      <w:tr w:rsidR="00340178" w:rsidTr="00F22EB1">
        <w:tc>
          <w:tcPr>
            <w:tcW w:w="1838" w:type="dxa"/>
          </w:tcPr>
          <w:p w:rsidR="00340178" w:rsidRDefault="00340178" w:rsidP="00340178">
            <w:pPr>
              <w:jc w:val="both"/>
              <w:rPr>
                <w:rFonts w:ascii="Times New Roman" w:eastAsia="Times New Roman" w:hAnsi="Times New Roman" w:cs="Times New Roman"/>
                <w:b/>
                <w:bCs/>
                <w:lang w:eastAsia="en-IN"/>
              </w:rPr>
            </w:pPr>
            <w:r w:rsidRPr="0097269B">
              <w:rPr>
                <w:rFonts w:ascii="Times New Roman" w:eastAsia="Times New Roman" w:hAnsi="Times New Roman" w:cs="Times New Roman"/>
                <w:b/>
                <w:bCs/>
                <w:lang w:eastAsia="en-IN"/>
              </w:rPr>
              <w:t>Scheme</w:t>
            </w:r>
          </w:p>
        </w:tc>
        <w:tc>
          <w:tcPr>
            <w:tcW w:w="2835" w:type="dxa"/>
          </w:tcPr>
          <w:p w:rsidR="00340178" w:rsidRDefault="00340178" w:rsidP="00340178">
            <w:pPr>
              <w:jc w:val="both"/>
              <w:rPr>
                <w:rFonts w:ascii="Times New Roman" w:eastAsia="Times New Roman" w:hAnsi="Times New Roman" w:cs="Times New Roman"/>
                <w:b/>
                <w:bCs/>
                <w:lang w:eastAsia="en-IN"/>
              </w:rPr>
            </w:pPr>
            <w:r w:rsidRPr="0097269B">
              <w:rPr>
                <w:rFonts w:ascii="Times New Roman" w:eastAsia="Times New Roman" w:hAnsi="Times New Roman" w:cs="Times New Roman"/>
                <w:b/>
                <w:bCs/>
                <w:lang w:eastAsia="en-IN"/>
              </w:rPr>
              <w:t>Total budget</w:t>
            </w:r>
            <w:r>
              <w:rPr>
                <w:rFonts w:ascii="Times New Roman" w:eastAsia="Times New Roman" w:hAnsi="Times New Roman" w:cs="Times New Roman"/>
                <w:b/>
                <w:bCs/>
                <w:lang w:eastAsia="en-IN"/>
              </w:rPr>
              <w:t xml:space="preserve"> cap</w:t>
            </w:r>
          </w:p>
        </w:tc>
      </w:tr>
      <w:tr w:rsidR="00340178" w:rsidTr="00F22EB1">
        <w:tc>
          <w:tcPr>
            <w:tcW w:w="1838" w:type="dxa"/>
          </w:tcPr>
          <w:p w:rsidR="00340178" w:rsidRDefault="00340178" w:rsidP="00340178">
            <w:pPr>
              <w:jc w:val="both"/>
              <w:rPr>
                <w:rFonts w:ascii="Times New Roman" w:eastAsia="Times New Roman" w:hAnsi="Times New Roman" w:cs="Times New Roman"/>
                <w:b/>
                <w:bCs/>
                <w:lang w:eastAsia="en-IN"/>
              </w:rPr>
            </w:pPr>
            <w:r>
              <w:rPr>
                <w:rFonts w:ascii="Times New Roman" w:eastAsia="Times New Roman" w:hAnsi="Times New Roman" w:cs="Times New Roman"/>
                <w:lang w:eastAsia="en-IN"/>
              </w:rPr>
              <w:t>1</w:t>
            </w:r>
          </w:p>
        </w:tc>
        <w:tc>
          <w:tcPr>
            <w:tcW w:w="2835" w:type="dxa"/>
          </w:tcPr>
          <w:p w:rsidR="00340178" w:rsidRDefault="00340178" w:rsidP="00340178">
            <w:pPr>
              <w:jc w:val="both"/>
              <w:rPr>
                <w:rFonts w:ascii="Times New Roman" w:eastAsia="Times New Roman" w:hAnsi="Times New Roman" w:cs="Times New Roman"/>
                <w:b/>
                <w:bCs/>
                <w:lang w:eastAsia="en-IN"/>
              </w:rPr>
            </w:pPr>
            <w:r w:rsidRPr="0097269B">
              <w:rPr>
                <w:rFonts w:ascii="Times New Roman" w:eastAsia="Times New Roman" w:hAnsi="Times New Roman" w:cs="Times New Roman"/>
                <w:b/>
                <w:bCs/>
                <w:lang w:eastAsia="en-IN"/>
              </w:rPr>
              <w:t>INR 2 lakh (typical)</w:t>
            </w:r>
          </w:p>
        </w:tc>
      </w:tr>
      <w:tr w:rsidR="00340178" w:rsidTr="00F22EB1">
        <w:tc>
          <w:tcPr>
            <w:tcW w:w="1838" w:type="dxa"/>
          </w:tcPr>
          <w:p w:rsidR="00340178" w:rsidRDefault="00340178" w:rsidP="00340178">
            <w:pPr>
              <w:jc w:val="both"/>
              <w:rPr>
                <w:rFonts w:ascii="Times New Roman" w:eastAsia="Times New Roman" w:hAnsi="Times New Roman" w:cs="Times New Roman"/>
                <w:b/>
                <w:bCs/>
                <w:lang w:eastAsia="en-IN"/>
              </w:rPr>
            </w:pPr>
            <w:r>
              <w:rPr>
                <w:rFonts w:ascii="Times New Roman" w:eastAsia="Times New Roman" w:hAnsi="Times New Roman" w:cs="Times New Roman"/>
                <w:lang w:eastAsia="en-IN"/>
              </w:rPr>
              <w:t>2</w:t>
            </w:r>
          </w:p>
        </w:tc>
        <w:tc>
          <w:tcPr>
            <w:tcW w:w="2835" w:type="dxa"/>
          </w:tcPr>
          <w:p w:rsidR="00340178" w:rsidRDefault="00340178" w:rsidP="00340178">
            <w:pPr>
              <w:jc w:val="both"/>
              <w:rPr>
                <w:rFonts w:ascii="Times New Roman" w:eastAsia="Times New Roman" w:hAnsi="Times New Roman" w:cs="Times New Roman"/>
                <w:b/>
                <w:bCs/>
                <w:lang w:eastAsia="en-IN"/>
              </w:rPr>
            </w:pPr>
            <w:r w:rsidRPr="0097269B">
              <w:rPr>
                <w:rFonts w:ascii="Times New Roman" w:eastAsia="Times New Roman" w:hAnsi="Times New Roman" w:cs="Times New Roman"/>
                <w:b/>
                <w:bCs/>
                <w:lang w:eastAsia="en-IN"/>
              </w:rPr>
              <w:t>INR 2 lakh (typical)</w:t>
            </w:r>
          </w:p>
        </w:tc>
      </w:tr>
      <w:tr w:rsidR="00340178" w:rsidTr="00F22EB1">
        <w:tc>
          <w:tcPr>
            <w:tcW w:w="1838" w:type="dxa"/>
          </w:tcPr>
          <w:p w:rsidR="00340178" w:rsidRDefault="00340178" w:rsidP="00340178">
            <w:pPr>
              <w:jc w:val="both"/>
              <w:rPr>
                <w:rFonts w:ascii="Times New Roman" w:eastAsia="Times New Roman" w:hAnsi="Times New Roman" w:cs="Times New Roman"/>
                <w:b/>
                <w:bCs/>
                <w:lang w:eastAsia="en-IN"/>
              </w:rPr>
            </w:pPr>
            <w:r>
              <w:rPr>
                <w:rFonts w:ascii="Times New Roman" w:eastAsia="Times New Roman" w:hAnsi="Times New Roman" w:cs="Times New Roman"/>
                <w:lang w:eastAsia="en-IN"/>
              </w:rPr>
              <w:t>3</w:t>
            </w:r>
          </w:p>
        </w:tc>
        <w:tc>
          <w:tcPr>
            <w:tcW w:w="2835" w:type="dxa"/>
          </w:tcPr>
          <w:p w:rsidR="00340178" w:rsidRDefault="00340178" w:rsidP="00340178">
            <w:pPr>
              <w:jc w:val="both"/>
              <w:rPr>
                <w:rFonts w:ascii="Times New Roman" w:eastAsia="Times New Roman" w:hAnsi="Times New Roman" w:cs="Times New Roman"/>
                <w:b/>
                <w:bCs/>
                <w:lang w:eastAsia="en-IN"/>
              </w:rPr>
            </w:pPr>
            <w:r w:rsidRPr="0097269B">
              <w:rPr>
                <w:rFonts w:ascii="Times New Roman" w:eastAsia="Times New Roman" w:hAnsi="Times New Roman" w:cs="Times New Roman"/>
                <w:b/>
                <w:bCs/>
                <w:lang w:eastAsia="en-IN"/>
              </w:rPr>
              <w:t>INR 1 lakh (strictly)</w:t>
            </w:r>
          </w:p>
        </w:tc>
      </w:tr>
      <w:tr w:rsidR="00340178" w:rsidTr="00F22EB1">
        <w:tc>
          <w:tcPr>
            <w:tcW w:w="1838" w:type="dxa"/>
          </w:tcPr>
          <w:p w:rsidR="00340178" w:rsidRDefault="00340178" w:rsidP="00340178">
            <w:pPr>
              <w:jc w:val="both"/>
              <w:rPr>
                <w:rFonts w:ascii="Times New Roman" w:eastAsia="Times New Roman" w:hAnsi="Times New Roman" w:cs="Times New Roman"/>
                <w:b/>
                <w:bCs/>
                <w:lang w:eastAsia="en-IN"/>
              </w:rPr>
            </w:pPr>
            <w:r>
              <w:rPr>
                <w:rFonts w:ascii="Times New Roman" w:eastAsia="Times New Roman" w:hAnsi="Times New Roman" w:cs="Times New Roman"/>
                <w:lang w:eastAsia="en-IN"/>
              </w:rPr>
              <w:t>4</w:t>
            </w:r>
          </w:p>
        </w:tc>
        <w:tc>
          <w:tcPr>
            <w:tcW w:w="2835" w:type="dxa"/>
          </w:tcPr>
          <w:p w:rsidR="00340178" w:rsidRDefault="00340178" w:rsidP="00340178">
            <w:pPr>
              <w:jc w:val="both"/>
              <w:rPr>
                <w:rFonts w:ascii="Times New Roman" w:eastAsia="Times New Roman" w:hAnsi="Times New Roman" w:cs="Times New Roman"/>
                <w:b/>
                <w:bCs/>
                <w:lang w:eastAsia="en-IN"/>
              </w:rPr>
            </w:pPr>
            <w:r w:rsidRPr="0097269B">
              <w:rPr>
                <w:rFonts w:ascii="Times New Roman" w:eastAsia="Times New Roman" w:hAnsi="Times New Roman" w:cs="Times New Roman"/>
                <w:b/>
                <w:bCs/>
                <w:lang w:eastAsia="en-IN"/>
              </w:rPr>
              <w:t>INR 5</w:t>
            </w:r>
            <w:r>
              <w:rPr>
                <w:rFonts w:ascii="Times New Roman" w:eastAsia="Times New Roman" w:hAnsi="Times New Roman" w:cs="Times New Roman"/>
                <w:b/>
                <w:bCs/>
                <w:lang w:eastAsia="en-IN"/>
              </w:rPr>
              <w:t xml:space="preserve"> lakh</w:t>
            </w:r>
            <w:r w:rsidRPr="0097269B">
              <w:rPr>
                <w:rFonts w:ascii="Times New Roman" w:eastAsia="Times New Roman" w:hAnsi="Times New Roman" w:cs="Times New Roman"/>
                <w:b/>
                <w:bCs/>
                <w:lang w:eastAsia="en-IN"/>
              </w:rPr>
              <w:t xml:space="preserve"> (strictly)</w:t>
            </w:r>
          </w:p>
        </w:tc>
      </w:tr>
      <w:tr w:rsidR="00340178" w:rsidTr="00F22EB1">
        <w:tc>
          <w:tcPr>
            <w:tcW w:w="1838" w:type="dxa"/>
          </w:tcPr>
          <w:p w:rsidR="00340178" w:rsidRDefault="00340178" w:rsidP="00340178">
            <w:pPr>
              <w:jc w:val="both"/>
              <w:rPr>
                <w:rFonts w:ascii="Times New Roman" w:eastAsia="Times New Roman" w:hAnsi="Times New Roman" w:cs="Times New Roman"/>
                <w:lang w:eastAsia="en-IN"/>
              </w:rPr>
            </w:pPr>
            <w:r>
              <w:rPr>
                <w:rFonts w:ascii="Times New Roman" w:eastAsia="Times New Roman" w:hAnsi="Times New Roman" w:cs="Times New Roman"/>
                <w:lang w:eastAsia="en-IN"/>
              </w:rPr>
              <w:t>5</w:t>
            </w:r>
          </w:p>
        </w:tc>
        <w:tc>
          <w:tcPr>
            <w:tcW w:w="2835" w:type="dxa"/>
          </w:tcPr>
          <w:p w:rsidR="00340178" w:rsidRDefault="00340178" w:rsidP="00340178">
            <w:pPr>
              <w:jc w:val="both"/>
              <w:rPr>
                <w:rFonts w:ascii="Times New Roman" w:eastAsia="Times New Roman" w:hAnsi="Times New Roman" w:cs="Times New Roman"/>
                <w:b/>
                <w:bCs/>
                <w:lang w:eastAsia="en-IN"/>
              </w:rPr>
            </w:pPr>
            <w:r w:rsidRPr="0097269B">
              <w:rPr>
                <w:rFonts w:ascii="Times New Roman" w:eastAsia="Times New Roman" w:hAnsi="Times New Roman" w:cs="Times New Roman"/>
                <w:b/>
                <w:bCs/>
                <w:lang w:eastAsia="en-IN"/>
              </w:rPr>
              <w:t>INR 0.5 lakh (strictly)</w:t>
            </w:r>
          </w:p>
        </w:tc>
      </w:tr>
    </w:tbl>
    <w:p w:rsidR="00C143D9" w:rsidRDefault="00C143D9" w:rsidP="008B4FCE">
      <w:pPr>
        <w:jc w:val="both"/>
        <w:rPr>
          <w:rFonts w:ascii="Times New Roman" w:eastAsia="Times New Roman" w:hAnsi="Times New Roman" w:cs="Times New Roman"/>
          <w:b/>
          <w:bCs/>
          <w:lang w:eastAsia="en-IN"/>
        </w:rPr>
      </w:pPr>
    </w:p>
    <w:p w:rsidR="00C143D9" w:rsidRDefault="00C143D9" w:rsidP="008B4FCE">
      <w:pPr>
        <w:jc w:val="both"/>
        <w:rPr>
          <w:rFonts w:ascii="Times New Roman" w:eastAsia="Times New Roman" w:hAnsi="Times New Roman" w:cs="Times New Roman"/>
          <w:b/>
          <w:bCs/>
          <w:lang w:eastAsia="en-IN"/>
        </w:rPr>
      </w:pPr>
    </w:p>
    <w:p w:rsidR="00DC7F6C" w:rsidRDefault="00C143D9" w:rsidP="008B4FCE">
      <w:pPr>
        <w:jc w:val="both"/>
        <w:rPr>
          <w:rFonts w:ascii="Times New Roman" w:eastAsia="Times New Roman" w:hAnsi="Times New Roman" w:cs="Times New Roman"/>
          <w:b/>
          <w:bCs/>
          <w:lang w:eastAsia="en-IN"/>
        </w:rPr>
      </w:pPr>
      <w:r>
        <w:rPr>
          <w:rFonts w:ascii="Times New Roman" w:eastAsia="Times New Roman" w:hAnsi="Times New Roman" w:cs="Times New Roman"/>
          <w:b/>
          <w:bCs/>
          <w:lang w:eastAsia="en-IN"/>
        </w:rPr>
        <w:t xml:space="preserve">Table 3: </w:t>
      </w:r>
      <w:r w:rsidR="00DC7F6C" w:rsidRPr="00935C0F">
        <w:rPr>
          <w:rFonts w:ascii="Times New Roman" w:eastAsia="Times New Roman" w:hAnsi="Times New Roman" w:cs="Times New Roman"/>
          <w:b/>
          <w:bCs/>
          <w:lang w:eastAsia="en-IN"/>
        </w:rPr>
        <w:t>Typical Content of the application and end of program activities</w:t>
      </w:r>
    </w:p>
    <w:p w:rsidR="00935C0F" w:rsidRPr="00935C0F" w:rsidRDefault="00935C0F" w:rsidP="008B4FCE">
      <w:pPr>
        <w:jc w:val="both"/>
        <w:rPr>
          <w:rFonts w:ascii="Times New Roman" w:eastAsia="Times New Roman" w:hAnsi="Times New Roman" w:cs="Times New Roman"/>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5165"/>
        <w:gridCol w:w="5291"/>
      </w:tblGrid>
      <w:tr w:rsidR="00935C0F" w:rsidRPr="00935C0F" w:rsidTr="00F53BD0">
        <w:trPr>
          <w:trHeight w:val="143"/>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DC7F6C" w:rsidRPr="00935C0F" w:rsidRDefault="00DC7F6C" w:rsidP="008B4FCE">
            <w:pPr>
              <w:jc w:val="both"/>
              <w:rPr>
                <w:rFonts w:ascii="Times New Roman" w:eastAsia="Times New Roman" w:hAnsi="Times New Roman" w:cs="Times New Roman"/>
                <w:lang w:eastAsia="en-IN"/>
              </w:rPr>
            </w:pPr>
            <w:r w:rsidRPr="00935C0F">
              <w:rPr>
                <w:rFonts w:ascii="Times New Roman" w:eastAsia="Times New Roman" w:hAnsi="Times New Roman" w:cs="Times New Roman"/>
                <w:b/>
                <w:bCs/>
                <w:lang w:eastAsia="en-IN"/>
              </w:rPr>
              <w:t>Typical content of the application</w:t>
            </w:r>
          </w:p>
        </w:tc>
      </w:tr>
      <w:tr w:rsidR="00935C0F" w:rsidRPr="00935C0F" w:rsidTr="00180A53">
        <w:tc>
          <w:tcPr>
            <w:tcW w:w="498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DC7F6C" w:rsidRPr="00935C0F" w:rsidRDefault="00DC7F6C" w:rsidP="008B4FCE">
            <w:pPr>
              <w:pStyle w:val="ListParagraph"/>
              <w:numPr>
                <w:ilvl w:val="0"/>
                <w:numId w:val="15"/>
              </w:numPr>
              <w:jc w:val="both"/>
              <w:textAlignment w:val="baseline"/>
              <w:rPr>
                <w:rFonts w:ascii="Noto Sans Symbols" w:eastAsia="Times New Roman" w:hAnsi="Noto Sans Symbols" w:cs="Times New Roman"/>
                <w:lang w:eastAsia="en-IN"/>
              </w:rPr>
            </w:pPr>
            <w:r w:rsidRPr="00935C0F">
              <w:rPr>
                <w:rFonts w:ascii="Times New Roman" w:eastAsia="Times New Roman" w:hAnsi="Times New Roman" w:cs="Times New Roman"/>
                <w:lang w:eastAsia="en-IN"/>
              </w:rPr>
              <w:t>Name of the scheme</w:t>
            </w:r>
          </w:p>
          <w:p w:rsidR="00DC7F6C" w:rsidRPr="00935C0F" w:rsidRDefault="00DC7F6C" w:rsidP="008B4FCE">
            <w:pPr>
              <w:pStyle w:val="ListParagraph"/>
              <w:numPr>
                <w:ilvl w:val="0"/>
                <w:numId w:val="15"/>
              </w:numPr>
              <w:jc w:val="both"/>
              <w:textAlignment w:val="baseline"/>
              <w:rPr>
                <w:rFonts w:ascii="Noto Sans Symbols" w:eastAsia="Times New Roman" w:hAnsi="Noto Sans Symbols" w:cs="Times New Roman"/>
                <w:lang w:eastAsia="en-IN"/>
              </w:rPr>
            </w:pPr>
            <w:r w:rsidRPr="00935C0F">
              <w:rPr>
                <w:rFonts w:ascii="Times New Roman" w:eastAsia="Times New Roman" w:hAnsi="Times New Roman" w:cs="Times New Roman"/>
                <w:lang w:eastAsia="en-IN"/>
              </w:rPr>
              <w:t>Name</w:t>
            </w:r>
            <w:r w:rsidR="001E7D4A" w:rsidRPr="00935C0F">
              <w:rPr>
                <w:rFonts w:ascii="Times New Roman" w:eastAsia="Times New Roman" w:hAnsi="Times New Roman" w:cs="Times New Roman"/>
                <w:lang w:eastAsia="en-IN"/>
              </w:rPr>
              <w:t>(s)</w:t>
            </w:r>
            <w:r w:rsidRPr="00935C0F">
              <w:rPr>
                <w:rFonts w:ascii="Times New Roman" w:eastAsia="Times New Roman" w:hAnsi="Times New Roman" w:cs="Times New Roman"/>
                <w:lang w:eastAsia="en-IN"/>
              </w:rPr>
              <w:t xml:space="preserve"> of the visitor/team/student</w:t>
            </w:r>
          </w:p>
          <w:p w:rsidR="00DC7F6C" w:rsidRPr="00935C0F" w:rsidRDefault="00DC7F6C" w:rsidP="008B4FCE">
            <w:pPr>
              <w:pStyle w:val="ListParagraph"/>
              <w:numPr>
                <w:ilvl w:val="0"/>
                <w:numId w:val="15"/>
              </w:numPr>
              <w:jc w:val="both"/>
              <w:textAlignment w:val="baseline"/>
              <w:rPr>
                <w:rFonts w:ascii="Noto Sans Symbols" w:eastAsia="Times New Roman" w:hAnsi="Noto Sans Symbols" w:cs="Times New Roman"/>
                <w:lang w:eastAsia="en-IN"/>
              </w:rPr>
            </w:pPr>
            <w:r w:rsidRPr="00935C0F">
              <w:rPr>
                <w:rFonts w:ascii="Times New Roman" w:eastAsia="Times New Roman" w:hAnsi="Times New Roman" w:cs="Times New Roman"/>
                <w:lang w:eastAsia="en-IN"/>
              </w:rPr>
              <w:t>Host faculty and department</w:t>
            </w:r>
          </w:p>
          <w:p w:rsidR="00DC7F6C" w:rsidRPr="00935C0F" w:rsidRDefault="00DC7F6C" w:rsidP="008B4FCE">
            <w:pPr>
              <w:pStyle w:val="ListParagraph"/>
              <w:numPr>
                <w:ilvl w:val="0"/>
                <w:numId w:val="15"/>
              </w:numPr>
              <w:jc w:val="both"/>
              <w:textAlignment w:val="baseline"/>
              <w:rPr>
                <w:rFonts w:ascii="Noto Sans Symbols" w:eastAsia="Times New Roman" w:hAnsi="Noto Sans Symbols" w:cs="Times New Roman"/>
                <w:lang w:eastAsia="en-IN"/>
              </w:rPr>
            </w:pPr>
            <w:r w:rsidRPr="00935C0F">
              <w:rPr>
                <w:rFonts w:ascii="Times New Roman" w:eastAsia="Times New Roman" w:hAnsi="Times New Roman" w:cs="Times New Roman"/>
                <w:lang w:eastAsia="en-IN"/>
              </w:rPr>
              <w:t>Duration of visit with expected start and end dates</w:t>
            </w:r>
          </w:p>
          <w:p w:rsidR="00DC7F6C" w:rsidRPr="00935C0F" w:rsidRDefault="00DC7F6C" w:rsidP="008B4FCE">
            <w:pPr>
              <w:pStyle w:val="ListParagraph"/>
              <w:numPr>
                <w:ilvl w:val="0"/>
                <w:numId w:val="15"/>
              </w:numPr>
              <w:jc w:val="both"/>
              <w:textAlignment w:val="baseline"/>
              <w:rPr>
                <w:rFonts w:ascii="Noto Sans Symbols" w:eastAsia="Times New Roman" w:hAnsi="Noto Sans Symbols" w:cs="Times New Roman"/>
                <w:lang w:eastAsia="en-IN"/>
              </w:rPr>
            </w:pPr>
            <w:r w:rsidRPr="00935C0F">
              <w:rPr>
                <w:rFonts w:ascii="Times New Roman" w:eastAsia="Times New Roman" w:hAnsi="Times New Roman" w:cs="Times New Roman"/>
                <w:lang w:eastAsia="en-IN"/>
              </w:rPr>
              <w:t>Justification of the visit</w:t>
            </w:r>
          </w:p>
          <w:p w:rsidR="00DC7F6C" w:rsidRPr="00935C0F" w:rsidRDefault="00DC7F6C" w:rsidP="008B4FCE">
            <w:pPr>
              <w:pStyle w:val="ListParagraph"/>
              <w:numPr>
                <w:ilvl w:val="0"/>
                <w:numId w:val="15"/>
              </w:numPr>
              <w:jc w:val="both"/>
              <w:textAlignment w:val="baseline"/>
              <w:rPr>
                <w:rFonts w:ascii="Noto Sans Symbols" w:eastAsia="Times New Roman" w:hAnsi="Noto Sans Symbols" w:cs="Times New Roman"/>
                <w:lang w:eastAsia="en-IN"/>
              </w:rPr>
            </w:pPr>
            <w:r w:rsidRPr="00935C0F">
              <w:rPr>
                <w:rFonts w:ascii="Times New Roman" w:eastAsia="Times New Roman" w:hAnsi="Times New Roman" w:cs="Times New Roman"/>
                <w:lang w:eastAsia="en-IN"/>
              </w:rPr>
              <w:t>Declaration from the guest faculty that he/she is not claiming the fund from any other source.</w:t>
            </w:r>
          </w:p>
          <w:p w:rsidR="00DC7F6C" w:rsidRPr="00935C0F" w:rsidRDefault="00DC7F6C" w:rsidP="008B4FCE">
            <w:pPr>
              <w:pStyle w:val="ListParagraph"/>
              <w:numPr>
                <w:ilvl w:val="0"/>
                <w:numId w:val="15"/>
              </w:numPr>
              <w:jc w:val="both"/>
              <w:textAlignment w:val="baseline"/>
              <w:rPr>
                <w:rFonts w:ascii="Noto Sans Symbols" w:eastAsia="Times New Roman" w:hAnsi="Noto Sans Symbols" w:cs="Times New Roman"/>
                <w:lang w:eastAsia="en-IN"/>
              </w:rPr>
            </w:pPr>
            <w:r w:rsidRPr="00935C0F">
              <w:rPr>
                <w:rFonts w:ascii="Times New Roman" w:eastAsia="Times New Roman" w:hAnsi="Times New Roman" w:cs="Times New Roman"/>
                <w:lang w:eastAsia="en-IN"/>
              </w:rPr>
              <w:t>Declaration from the host faculty that he/she is not claiming the fund from any other source.</w:t>
            </w:r>
          </w:p>
          <w:p w:rsidR="00DC7F6C" w:rsidRPr="00935C0F" w:rsidRDefault="00DC7F6C" w:rsidP="008B4FCE">
            <w:pPr>
              <w:pStyle w:val="ListParagraph"/>
              <w:numPr>
                <w:ilvl w:val="0"/>
                <w:numId w:val="15"/>
              </w:numPr>
              <w:jc w:val="both"/>
              <w:textAlignment w:val="baseline"/>
              <w:rPr>
                <w:rFonts w:ascii="Noto Sans Symbols" w:eastAsia="Times New Roman" w:hAnsi="Noto Sans Symbols" w:cs="Times New Roman"/>
                <w:lang w:eastAsia="en-IN"/>
              </w:rPr>
            </w:pPr>
            <w:r w:rsidRPr="00935C0F">
              <w:rPr>
                <w:rFonts w:ascii="Times New Roman" w:eastAsia="Times New Roman" w:hAnsi="Times New Roman" w:cs="Times New Roman"/>
                <w:lang w:eastAsia="en-IN"/>
              </w:rPr>
              <w:lastRenderedPageBreak/>
              <w:t>Letter from the visitor showing his/her willingness to stay during the specified period</w:t>
            </w:r>
          </w:p>
        </w:tc>
        <w:tc>
          <w:tcPr>
            <w:tcW w:w="502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DC7F6C" w:rsidRPr="00935C0F" w:rsidRDefault="00DC7F6C" w:rsidP="008B4FCE">
            <w:pPr>
              <w:pStyle w:val="ListParagraph"/>
              <w:numPr>
                <w:ilvl w:val="0"/>
                <w:numId w:val="15"/>
              </w:numPr>
              <w:jc w:val="both"/>
              <w:rPr>
                <w:rFonts w:ascii="Times New Roman" w:eastAsia="Times New Roman" w:hAnsi="Times New Roman" w:cs="Times New Roman"/>
                <w:lang w:eastAsia="en-IN"/>
              </w:rPr>
            </w:pPr>
            <w:r w:rsidRPr="00935C0F">
              <w:rPr>
                <w:rFonts w:ascii="Times New Roman" w:eastAsia="Times New Roman" w:hAnsi="Times New Roman" w:cs="Times New Roman"/>
                <w:lang w:eastAsia="en-IN"/>
              </w:rPr>
              <w:lastRenderedPageBreak/>
              <w:t>Matching grant in case of scheme 3 and 4</w:t>
            </w:r>
          </w:p>
          <w:p w:rsidR="00DC7F6C" w:rsidRPr="00935C0F" w:rsidRDefault="00DC7F6C" w:rsidP="008B4FCE">
            <w:pPr>
              <w:pStyle w:val="ListParagraph"/>
              <w:numPr>
                <w:ilvl w:val="0"/>
                <w:numId w:val="15"/>
              </w:numPr>
              <w:jc w:val="both"/>
              <w:rPr>
                <w:rFonts w:ascii="Times New Roman" w:eastAsia="Times New Roman" w:hAnsi="Times New Roman" w:cs="Times New Roman"/>
                <w:lang w:eastAsia="en-IN"/>
              </w:rPr>
            </w:pPr>
            <w:r w:rsidRPr="00935C0F">
              <w:rPr>
                <w:rFonts w:ascii="Times New Roman" w:eastAsia="Times New Roman" w:hAnsi="Times New Roman" w:cs="Times New Roman"/>
                <w:lang w:eastAsia="en-IN"/>
              </w:rPr>
              <w:t>Any other special financial assistance required with justification (subjected to approval of the SGRIP committee)</w:t>
            </w:r>
          </w:p>
          <w:p w:rsidR="00DC7F6C" w:rsidRPr="00935C0F" w:rsidRDefault="00DC7F6C" w:rsidP="008B4FCE">
            <w:pPr>
              <w:pStyle w:val="ListParagraph"/>
              <w:numPr>
                <w:ilvl w:val="0"/>
                <w:numId w:val="15"/>
              </w:numPr>
              <w:jc w:val="both"/>
              <w:rPr>
                <w:rFonts w:ascii="Times New Roman" w:eastAsia="Times New Roman" w:hAnsi="Times New Roman" w:cs="Times New Roman"/>
                <w:lang w:eastAsia="en-IN"/>
              </w:rPr>
            </w:pPr>
            <w:r w:rsidRPr="00935C0F">
              <w:rPr>
                <w:rFonts w:ascii="Times New Roman" w:eastAsia="Times New Roman" w:hAnsi="Times New Roman" w:cs="Times New Roman"/>
                <w:lang w:eastAsia="en-IN"/>
              </w:rPr>
              <w:t>Endorsement by the head of the academic Unit</w:t>
            </w:r>
          </w:p>
          <w:p w:rsidR="00DC7F6C" w:rsidRPr="00935C0F" w:rsidRDefault="00DC7F6C" w:rsidP="008B4FCE">
            <w:pPr>
              <w:pStyle w:val="ListParagraph"/>
              <w:numPr>
                <w:ilvl w:val="0"/>
                <w:numId w:val="15"/>
              </w:numPr>
              <w:jc w:val="both"/>
              <w:rPr>
                <w:rFonts w:ascii="Times New Roman" w:eastAsia="Times New Roman" w:hAnsi="Times New Roman" w:cs="Times New Roman"/>
                <w:lang w:eastAsia="en-IN"/>
              </w:rPr>
            </w:pPr>
            <w:r w:rsidRPr="00935C0F">
              <w:rPr>
                <w:rFonts w:ascii="Times New Roman" w:eastAsia="Times New Roman" w:hAnsi="Times New Roman" w:cs="Times New Roman"/>
                <w:lang w:eastAsia="en-IN"/>
              </w:rPr>
              <w:t>Justification for using SGRIP as the funding source and   their reason for applying to SGRIP</w:t>
            </w:r>
          </w:p>
          <w:p w:rsidR="00DC7F6C" w:rsidRPr="00935C0F" w:rsidRDefault="00DC7F6C" w:rsidP="008B4FCE">
            <w:pPr>
              <w:pStyle w:val="ListParagraph"/>
              <w:numPr>
                <w:ilvl w:val="0"/>
                <w:numId w:val="15"/>
              </w:numPr>
              <w:jc w:val="both"/>
              <w:rPr>
                <w:rFonts w:ascii="Times New Roman" w:eastAsia="Times New Roman" w:hAnsi="Times New Roman" w:cs="Times New Roman"/>
                <w:lang w:eastAsia="en-IN"/>
              </w:rPr>
            </w:pPr>
            <w:r w:rsidRPr="00935C0F">
              <w:rPr>
                <w:rFonts w:ascii="Times New Roman" w:eastAsia="Times New Roman" w:hAnsi="Times New Roman" w:cs="Times New Roman"/>
                <w:lang w:eastAsia="en-IN"/>
              </w:rPr>
              <w:t>Detailed plan of activities</w:t>
            </w:r>
          </w:p>
          <w:p w:rsidR="00DC7F6C" w:rsidRPr="00935C0F" w:rsidRDefault="00DC7F6C" w:rsidP="008B4FCE">
            <w:pPr>
              <w:pStyle w:val="ListParagraph"/>
              <w:numPr>
                <w:ilvl w:val="0"/>
                <w:numId w:val="15"/>
              </w:numPr>
              <w:jc w:val="both"/>
              <w:rPr>
                <w:rFonts w:ascii="Times New Roman" w:eastAsia="Times New Roman" w:hAnsi="Times New Roman" w:cs="Times New Roman"/>
                <w:lang w:eastAsia="en-IN"/>
              </w:rPr>
            </w:pPr>
            <w:r w:rsidRPr="00935C0F">
              <w:rPr>
                <w:rFonts w:ascii="Times New Roman" w:eastAsia="Times New Roman" w:hAnsi="Times New Roman" w:cs="Times New Roman"/>
                <w:lang w:eastAsia="en-IN"/>
              </w:rPr>
              <w:t xml:space="preserve">Budget (Refer Table </w:t>
            </w:r>
            <w:r w:rsidR="00A123F5">
              <w:rPr>
                <w:rFonts w:ascii="Times New Roman" w:eastAsia="Times New Roman" w:hAnsi="Times New Roman" w:cs="Times New Roman"/>
                <w:lang w:eastAsia="en-IN"/>
              </w:rPr>
              <w:t>5</w:t>
            </w:r>
            <w:r w:rsidR="00047091">
              <w:rPr>
                <w:rFonts w:ascii="Times New Roman" w:eastAsia="Times New Roman" w:hAnsi="Times New Roman" w:cs="Times New Roman"/>
                <w:lang w:eastAsia="en-IN"/>
              </w:rPr>
              <w:t>-</w:t>
            </w:r>
            <w:r w:rsidR="00A123F5">
              <w:rPr>
                <w:rFonts w:ascii="Times New Roman" w:eastAsia="Times New Roman" w:hAnsi="Times New Roman" w:cs="Times New Roman"/>
                <w:lang w:eastAsia="en-IN"/>
              </w:rPr>
              <w:t>8</w:t>
            </w:r>
            <w:r w:rsidRPr="00935C0F">
              <w:rPr>
                <w:rFonts w:ascii="Times New Roman" w:eastAsia="Times New Roman" w:hAnsi="Times New Roman" w:cs="Times New Roman"/>
                <w:lang w:eastAsia="en-IN"/>
              </w:rPr>
              <w:t xml:space="preserve"> for typical components)</w:t>
            </w:r>
          </w:p>
          <w:p w:rsidR="00DC7F6C" w:rsidRPr="00935C0F" w:rsidRDefault="00DC7F6C" w:rsidP="008B4FCE">
            <w:pPr>
              <w:jc w:val="both"/>
              <w:rPr>
                <w:rFonts w:ascii="Times New Roman" w:eastAsia="Times New Roman" w:hAnsi="Times New Roman" w:cs="Times New Roman"/>
                <w:lang w:eastAsia="en-IN"/>
              </w:rPr>
            </w:pPr>
            <w:r w:rsidRPr="00935C0F">
              <w:rPr>
                <w:rFonts w:ascii="Times New Roman" w:eastAsia="Times New Roman" w:hAnsi="Times New Roman" w:cs="Times New Roman"/>
                <w:i/>
                <w:iCs/>
                <w:lang w:eastAsia="en-IN"/>
              </w:rPr>
              <w:lastRenderedPageBreak/>
              <w:t>Note:</w:t>
            </w:r>
            <w:r w:rsidRPr="00935C0F">
              <w:rPr>
                <w:rFonts w:ascii="Times New Roman" w:eastAsia="Times New Roman" w:hAnsi="Times New Roman" w:cs="Times New Roman"/>
                <w:lang w:eastAsia="en-IN"/>
              </w:rPr>
              <w:t xml:space="preserve"> </w:t>
            </w:r>
            <w:r w:rsidR="00047091" w:rsidRPr="00047091">
              <w:rPr>
                <w:rFonts w:ascii="Times New Roman" w:eastAsia="Times New Roman" w:hAnsi="Times New Roman" w:cs="Times New Roman"/>
                <w:lang w:eastAsia="en-IN"/>
              </w:rPr>
              <w:t>Please submit application in hard copy to Office of International Relations and email soft copy of the same to ir-office@adm.iitkgp.ac.in</w:t>
            </w:r>
            <w:r w:rsidRPr="00047091">
              <w:rPr>
                <w:rFonts w:ascii="Times New Roman" w:eastAsia="Times New Roman" w:hAnsi="Times New Roman" w:cs="Times New Roman"/>
                <w:lang w:eastAsia="en-IN"/>
              </w:rPr>
              <w:t>.</w:t>
            </w:r>
            <w:r w:rsidRPr="00935C0F">
              <w:rPr>
                <w:rFonts w:ascii="Times New Roman" w:eastAsia="Times New Roman" w:hAnsi="Times New Roman" w:cs="Times New Roman"/>
                <w:lang w:eastAsia="en-IN"/>
              </w:rPr>
              <w:t xml:space="preserve"> </w:t>
            </w:r>
          </w:p>
        </w:tc>
      </w:tr>
      <w:tr w:rsidR="003A2D32" w:rsidRPr="00935C0F" w:rsidTr="00F53BD0">
        <w:trPr>
          <w:trHeight w:val="575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DC7F6C" w:rsidRPr="00935C0F" w:rsidRDefault="00DC7F6C" w:rsidP="008B4FCE">
            <w:pPr>
              <w:jc w:val="both"/>
              <w:rPr>
                <w:rFonts w:ascii="Times New Roman" w:eastAsia="Times New Roman" w:hAnsi="Times New Roman" w:cs="Times New Roman"/>
                <w:lang w:eastAsia="en-IN"/>
              </w:rPr>
            </w:pPr>
            <w:r w:rsidRPr="00935C0F">
              <w:rPr>
                <w:rFonts w:ascii="Times New Roman" w:eastAsia="Times New Roman" w:hAnsi="Times New Roman" w:cs="Times New Roman"/>
                <w:b/>
                <w:bCs/>
                <w:lang w:eastAsia="en-IN"/>
              </w:rPr>
              <w:lastRenderedPageBreak/>
              <w:t>End of program activities</w:t>
            </w:r>
          </w:p>
          <w:p w:rsidR="00DC7F6C" w:rsidRPr="00935C0F" w:rsidRDefault="00DC7F6C" w:rsidP="00A24714">
            <w:pPr>
              <w:numPr>
                <w:ilvl w:val="0"/>
                <w:numId w:val="13"/>
              </w:numPr>
              <w:jc w:val="both"/>
              <w:textAlignment w:val="baseline"/>
              <w:rPr>
                <w:rFonts w:ascii="Noto Sans Symbols" w:eastAsia="Times New Roman" w:hAnsi="Noto Sans Symbols" w:cs="Times New Roman"/>
                <w:lang w:eastAsia="en-IN"/>
              </w:rPr>
            </w:pPr>
            <w:r w:rsidRPr="00935C0F">
              <w:rPr>
                <w:rFonts w:ascii="Times New Roman" w:eastAsia="Times New Roman" w:hAnsi="Times New Roman" w:cs="Times New Roman"/>
                <w:lang w:eastAsia="en-IN"/>
              </w:rPr>
              <w:t>Submission of bills as per institute format to DR</w:t>
            </w:r>
            <w:r w:rsidR="00180A53" w:rsidRPr="00935C0F">
              <w:rPr>
                <w:rFonts w:ascii="Times New Roman" w:eastAsia="Times New Roman" w:hAnsi="Times New Roman" w:cs="Times New Roman"/>
                <w:lang w:eastAsia="en-IN"/>
              </w:rPr>
              <w:t xml:space="preserve"> </w:t>
            </w:r>
            <w:r w:rsidR="001E7D4A" w:rsidRPr="00935C0F">
              <w:rPr>
                <w:rFonts w:ascii="Times New Roman" w:eastAsia="Times New Roman" w:hAnsi="Times New Roman" w:cs="Times New Roman"/>
                <w:lang w:eastAsia="en-IN"/>
              </w:rPr>
              <w:t>(</w:t>
            </w:r>
            <w:r w:rsidRPr="00935C0F">
              <w:rPr>
                <w:rFonts w:ascii="Times New Roman" w:eastAsia="Times New Roman" w:hAnsi="Times New Roman" w:cs="Times New Roman"/>
                <w:lang w:eastAsia="en-IN"/>
              </w:rPr>
              <w:t>A</w:t>
            </w:r>
            <w:r w:rsidR="005818B2" w:rsidRPr="00935C0F">
              <w:rPr>
                <w:rFonts w:ascii="Times New Roman" w:eastAsia="Times New Roman" w:hAnsi="Times New Roman" w:cs="Times New Roman"/>
                <w:lang w:eastAsia="en-IN"/>
              </w:rPr>
              <w:t>cademic</w:t>
            </w:r>
            <w:r w:rsidR="001E7D4A" w:rsidRPr="00935C0F">
              <w:rPr>
                <w:rFonts w:ascii="Times New Roman" w:eastAsia="Times New Roman" w:hAnsi="Times New Roman" w:cs="Times New Roman"/>
                <w:lang w:eastAsia="en-IN"/>
              </w:rPr>
              <w:t>)</w:t>
            </w:r>
            <w:r w:rsidRPr="00935C0F">
              <w:rPr>
                <w:rFonts w:ascii="Times New Roman" w:eastAsia="Times New Roman" w:hAnsi="Times New Roman" w:cs="Times New Roman"/>
                <w:lang w:eastAsia="en-IN"/>
              </w:rPr>
              <w:t xml:space="preserve"> along with the original approval letter</w:t>
            </w:r>
          </w:p>
          <w:p w:rsidR="00DC7F6C" w:rsidRPr="00935C0F" w:rsidRDefault="00DC7F6C" w:rsidP="00A24714">
            <w:pPr>
              <w:numPr>
                <w:ilvl w:val="0"/>
                <w:numId w:val="13"/>
              </w:numPr>
              <w:jc w:val="both"/>
              <w:textAlignment w:val="baseline"/>
              <w:rPr>
                <w:rFonts w:ascii="Noto Sans Symbols" w:eastAsia="Times New Roman" w:hAnsi="Noto Sans Symbols" w:cs="Times New Roman"/>
                <w:lang w:eastAsia="en-IN"/>
              </w:rPr>
            </w:pPr>
            <w:r w:rsidRPr="00935C0F">
              <w:rPr>
                <w:rFonts w:ascii="Times New Roman" w:eastAsia="Times New Roman" w:hAnsi="Times New Roman" w:cs="Times New Roman"/>
                <w:lang w:eastAsia="en-IN"/>
              </w:rPr>
              <w:t xml:space="preserve">A covering letter by the host faculty addressed to </w:t>
            </w:r>
            <w:r w:rsidR="005818B2" w:rsidRPr="00935C0F">
              <w:rPr>
                <w:rFonts w:ascii="Times New Roman" w:eastAsia="Times New Roman" w:hAnsi="Times New Roman" w:cs="Times New Roman"/>
                <w:lang w:eastAsia="en-IN"/>
              </w:rPr>
              <w:t>DR</w:t>
            </w:r>
            <w:r w:rsidR="00180A53" w:rsidRPr="00935C0F">
              <w:rPr>
                <w:rFonts w:ascii="Times New Roman" w:eastAsia="Times New Roman" w:hAnsi="Times New Roman" w:cs="Times New Roman"/>
                <w:lang w:eastAsia="en-IN"/>
              </w:rPr>
              <w:t xml:space="preserve"> </w:t>
            </w:r>
            <w:r w:rsidR="00A50650" w:rsidRPr="00935C0F">
              <w:rPr>
                <w:rFonts w:ascii="Times New Roman" w:eastAsia="Times New Roman" w:hAnsi="Times New Roman" w:cs="Times New Roman"/>
                <w:lang w:eastAsia="en-IN"/>
              </w:rPr>
              <w:t>(</w:t>
            </w:r>
            <w:r w:rsidR="005818B2" w:rsidRPr="00935C0F">
              <w:rPr>
                <w:rFonts w:ascii="Times New Roman" w:eastAsia="Times New Roman" w:hAnsi="Times New Roman" w:cs="Times New Roman"/>
                <w:lang w:eastAsia="en-IN"/>
              </w:rPr>
              <w:t>Academic</w:t>
            </w:r>
            <w:r w:rsidR="00A50650" w:rsidRPr="00935C0F">
              <w:rPr>
                <w:rFonts w:ascii="Times New Roman" w:eastAsia="Times New Roman" w:hAnsi="Times New Roman" w:cs="Times New Roman"/>
                <w:lang w:eastAsia="en-IN"/>
              </w:rPr>
              <w:t>)</w:t>
            </w:r>
            <w:r w:rsidR="005818B2" w:rsidRPr="00935C0F">
              <w:rPr>
                <w:rFonts w:ascii="Times New Roman" w:eastAsia="Times New Roman" w:hAnsi="Times New Roman" w:cs="Times New Roman"/>
                <w:lang w:eastAsia="en-IN"/>
              </w:rPr>
              <w:t xml:space="preserve"> </w:t>
            </w:r>
            <w:r w:rsidRPr="00935C0F">
              <w:rPr>
                <w:rFonts w:ascii="Times New Roman" w:eastAsia="Times New Roman" w:hAnsi="Times New Roman" w:cs="Times New Roman"/>
                <w:lang w:eastAsia="en-IN"/>
              </w:rPr>
              <w:t xml:space="preserve">and Dean </w:t>
            </w:r>
            <w:r w:rsidR="00A50650" w:rsidRPr="00935C0F">
              <w:rPr>
                <w:rFonts w:ascii="Times New Roman" w:eastAsia="Times New Roman" w:hAnsi="Times New Roman" w:cs="Times New Roman"/>
                <w:lang w:eastAsia="en-IN"/>
              </w:rPr>
              <w:t>(</w:t>
            </w:r>
            <w:r w:rsidRPr="00935C0F">
              <w:rPr>
                <w:rFonts w:ascii="Times New Roman" w:eastAsia="Times New Roman" w:hAnsi="Times New Roman" w:cs="Times New Roman"/>
                <w:lang w:eastAsia="en-IN"/>
              </w:rPr>
              <w:t>IR</w:t>
            </w:r>
            <w:r w:rsidR="00A50650" w:rsidRPr="00935C0F">
              <w:rPr>
                <w:rFonts w:ascii="Times New Roman" w:eastAsia="Times New Roman" w:hAnsi="Times New Roman" w:cs="Times New Roman"/>
                <w:lang w:eastAsia="en-IN"/>
              </w:rPr>
              <w:t>)</w:t>
            </w:r>
            <w:r w:rsidRPr="00935C0F">
              <w:rPr>
                <w:rFonts w:ascii="Times New Roman" w:eastAsia="Times New Roman" w:hAnsi="Times New Roman" w:cs="Times New Roman"/>
                <w:lang w:eastAsia="en-IN"/>
              </w:rPr>
              <w:t xml:space="preserve"> requesting reimbursement.</w:t>
            </w:r>
            <w:r w:rsidR="008B6885">
              <w:rPr>
                <w:rFonts w:ascii="Times New Roman" w:eastAsia="Times New Roman" w:hAnsi="Times New Roman" w:cs="Times New Roman"/>
                <w:lang w:eastAsia="en-IN"/>
              </w:rPr>
              <w:t xml:space="preserve"> The appropriate claim form is also required to be submitted.</w:t>
            </w:r>
          </w:p>
          <w:p w:rsidR="00DC7F6C" w:rsidRPr="00712BE8" w:rsidRDefault="00DC7F6C" w:rsidP="00712BE8">
            <w:pPr>
              <w:numPr>
                <w:ilvl w:val="0"/>
                <w:numId w:val="13"/>
              </w:numPr>
              <w:jc w:val="both"/>
              <w:textAlignment w:val="baseline"/>
              <w:rPr>
                <w:rFonts w:ascii="Noto Sans Symbols" w:eastAsia="Times New Roman" w:hAnsi="Noto Sans Symbols" w:cs="Times New Roman"/>
                <w:lang w:eastAsia="en-IN"/>
              </w:rPr>
            </w:pPr>
            <w:r w:rsidRPr="00712BE8">
              <w:rPr>
                <w:rFonts w:ascii="Times New Roman" w:eastAsia="Times New Roman" w:hAnsi="Times New Roman" w:cs="Times New Roman"/>
                <w:lang w:eastAsia="en-IN"/>
              </w:rPr>
              <w:t>Submission of t</w:t>
            </w:r>
            <w:r w:rsidR="005818B2" w:rsidRPr="00712BE8">
              <w:rPr>
                <w:rFonts w:ascii="Times New Roman" w:eastAsia="Times New Roman" w:hAnsi="Times New Roman" w:cs="Times New Roman"/>
                <w:lang w:eastAsia="en-IN"/>
              </w:rPr>
              <w:t>he Form no. 10F; Tax Residency C</w:t>
            </w:r>
            <w:r w:rsidRPr="00C143D9">
              <w:rPr>
                <w:rFonts w:ascii="Times New Roman" w:eastAsia="Times New Roman" w:hAnsi="Times New Roman" w:cs="Times New Roman"/>
                <w:lang w:eastAsia="en-IN"/>
              </w:rPr>
              <w:t xml:space="preserve">ertificate </w:t>
            </w:r>
            <w:r w:rsidRPr="00712BE8">
              <w:rPr>
                <w:rFonts w:ascii="Times New Roman" w:eastAsia="Times New Roman" w:hAnsi="Times New Roman" w:cs="Times New Roman"/>
                <w:lang w:eastAsia="en-IN"/>
              </w:rPr>
              <w:t>Bank details of the guest (</w:t>
            </w:r>
            <w:r w:rsidR="005818B2" w:rsidRPr="00712BE8">
              <w:rPr>
                <w:rFonts w:ascii="Times New Roman" w:eastAsia="Times New Roman" w:hAnsi="Times New Roman" w:cs="Times New Roman"/>
                <w:lang w:eastAsia="en-IN"/>
              </w:rPr>
              <w:t>A</w:t>
            </w:r>
            <w:r w:rsidRPr="00712BE8">
              <w:rPr>
                <w:rFonts w:ascii="Times New Roman" w:eastAsia="Times New Roman" w:hAnsi="Times New Roman" w:cs="Times New Roman"/>
                <w:lang w:eastAsia="en-IN"/>
              </w:rPr>
              <w:t>ccount</w:t>
            </w:r>
            <w:r w:rsidR="005818B2" w:rsidRPr="00C143D9">
              <w:rPr>
                <w:rFonts w:ascii="Times New Roman" w:eastAsia="Times New Roman" w:hAnsi="Times New Roman" w:cs="Times New Roman"/>
                <w:lang w:eastAsia="en-IN"/>
              </w:rPr>
              <w:t xml:space="preserve"> Hol</w:t>
            </w:r>
            <w:r w:rsidR="00F85FF3" w:rsidRPr="00C143D9">
              <w:rPr>
                <w:rFonts w:ascii="Times New Roman" w:eastAsia="Times New Roman" w:hAnsi="Times New Roman" w:cs="Times New Roman"/>
                <w:lang w:eastAsia="en-IN"/>
              </w:rPr>
              <w:t>d</w:t>
            </w:r>
            <w:r w:rsidR="005818B2" w:rsidRPr="00C143D9">
              <w:rPr>
                <w:rFonts w:ascii="Times New Roman" w:eastAsia="Times New Roman" w:hAnsi="Times New Roman" w:cs="Times New Roman"/>
                <w:lang w:eastAsia="en-IN"/>
              </w:rPr>
              <w:t>er's</w:t>
            </w:r>
            <w:r w:rsidRPr="00C143D9">
              <w:rPr>
                <w:rFonts w:ascii="Times New Roman" w:eastAsia="Times New Roman" w:hAnsi="Times New Roman" w:cs="Times New Roman"/>
                <w:lang w:eastAsia="en-IN"/>
              </w:rPr>
              <w:t xml:space="preserve"> </w:t>
            </w:r>
            <w:r w:rsidR="005818B2" w:rsidRPr="00C143D9">
              <w:rPr>
                <w:rFonts w:ascii="Times New Roman" w:eastAsia="Times New Roman" w:hAnsi="Times New Roman" w:cs="Times New Roman"/>
                <w:lang w:eastAsia="en-IN"/>
              </w:rPr>
              <w:t>N</w:t>
            </w:r>
            <w:r w:rsidRPr="00C143D9">
              <w:rPr>
                <w:rFonts w:ascii="Times New Roman" w:eastAsia="Times New Roman" w:hAnsi="Times New Roman" w:cs="Times New Roman"/>
                <w:lang w:eastAsia="en-IN"/>
              </w:rPr>
              <w:t xml:space="preserve">ame, A/c </w:t>
            </w:r>
            <w:r w:rsidR="005818B2" w:rsidRPr="00340178">
              <w:rPr>
                <w:rFonts w:ascii="Times New Roman" w:eastAsia="Times New Roman" w:hAnsi="Times New Roman" w:cs="Times New Roman"/>
                <w:lang w:eastAsia="en-IN"/>
              </w:rPr>
              <w:t>N</w:t>
            </w:r>
            <w:r w:rsidR="00047091" w:rsidRPr="00340178">
              <w:rPr>
                <w:rFonts w:ascii="Times New Roman" w:eastAsia="Times New Roman" w:hAnsi="Times New Roman" w:cs="Times New Roman"/>
                <w:lang w:eastAsia="en-IN"/>
              </w:rPr>
              <w:t>o.</w:t>
            </w:r>
            <w:r w:rsidRPr="00340178">
              <w:rPr>
                <w:rFonts w:ascii="Times New Roman" w:eastAsia="Times New Roman" w:hAnsi="Times New Roman" w:cs="Times New Roman"/>
                <w:lang w:eastAsia="en-IN"/>
              </w:rPr>
              <w:t>, SWIFT Code and Routing Code</w:t>
            </w:r>
            <w:r w:rsidR="00A24714" w:rsidRPr="00340178">
              <w:rPr>
                <w:rFonts w:ascii="Times New Roman" w:eastAsia="Times New Roman" w:hAnsi="Times New Roman" w:cs="Times New Roman"/>
                <w:lang w:eastAsia="en-IN"/>
              </w:rPr>
              <w:t xml:space="preserve"> and void cheque</w:t>
            </w:r>
            <w:r w:rsidR="005818B2" w:rsidRPr="00712BE8">
              <w:rPr>
                <w:rFonts w:ascii="Times New Roman" w:eastAsia="Times New Roman" w:hAnsi="Times New Roman" w:cs="Times New Roman"/>
                <w:lang w:eastAsia="en-IN"/>
              </w:rPr>
              <w:t>)</w:t>
            </w:r>
            <w:r w:rsidR="00A24714" w:rsidRPr="00712BE8">
              <w:rPr>
                <w:rFonts w:ascii="Times New Roman" w:eastAsia="Times New Roman" w:hAnsi="Times New Roman" w:cs="Times New Roman"/>
                <w:lang w:eastAsia="en-IN"/>
              </w:rPr>
              <w:t xml:space="preserve"> for reimbursement purposes</w:t>
            </w:r>
            <w:r w:rsidR="00ED301F" w:rsidRPr="00712BE8">
              <w:rPr>
                <w:rFonts w:ascii="Times New Roman" w:eastAsia="Times New Roman" w:hAnsi="Times New Roman" w:cs="Times New Roman"/>
                <w:lang w:eastAsia="en-IN"/>
              </w:rPr>
              <w:t>.</w:t>
            </w:r>
          </w:p>
          <w:p w:rsidR="00ED301F" w:rsidRPr="00A24714" w:rsidRDefault="00ED301F" w:rsidP="00A24714">
            <w:pPr>
              <w:numPr>
                <w:ilvl w:val="0"/>
                <w:numId w:val="13"/>
              </w:numPr>
              <w:jc w:val="both"/>
              <w:textAlignment w:val="baseline"/>
              <w:rPr>
                <w:rFonts w:ascii="Noto Sans Symbols" w:eastAsia="Times New Roman" w:hAnsi="Noto Sans Symbols" w:cs="Times New Roman"/>
                <w:lang w:eastAsia="en-IN"/>
              </w:rPr>
            </w:pPr>
            <w:r w:rsidRPr="00F85FF3">
              <w:rPr>
                <w:rFonts w:ascii="Times New Roman" w:eastAsia="Times New Roman" w:hAnsi="Times New Roman" w:cs="Times New Roman"/>
                <w:color w:val="000000"/>
                <w:lang w:eastAsia="en-IN"/>
              </w:rPr>
              <w:t xml:space="preserve">If the visitor has an NRE (Non- Residence External) bank account in India, and wishes </w:t>
            </w:r>
            <w:r>
              <w:rPr>
                <w:rFonts w:ascii="Times New Roman" w:eastAsia="Times New Roman" w:hAnsi="Times New Roman" w:cs="Times New Roman"/>
                <w:color w:val="000000"/>
                <w:lang w:eastAsia="en-IN"/>
              </w:rPr>
              <w:t>the</w:t>
            </w:r>
            <w:r w:rsidRPr="00F85FF3">
              <w:rPr>
                <w:rFonts w:ascii="Times New Roman" w:eastAsia="Times New Roman" w:hAnsi="Times New Roman" w:cs="Times New Roman"/>
                <w:color w:val="000000"/>
                <w:lang w:eastAsia="en-IN"/>
              </w:rPr>
              <w:t xml:space="preserve"> reimbursement to be credited in that account, the mode of payment will be through draft. No such regulations exist in case of an NRO (Non- Residence Ordinary) Bank account in India. </w:t>
            </w:r>
            <w:r w:rsidRPr="00F85FF3">
              <w:rPr>
                <w:rFonts w:ascii="Times New Roman" w:eastAsia="Times New Roman" w:hAnsi="Times New Roman" w:cs="Times New Roman"/>
                <w:color w:val="000000"/>
                <w:u w:val="single"/>
                <w:lang w:eastAsia="en-IN"/>
              </w:rPr>
              <w:t>Tax will be deducted as per existing GoI regulations.</w:t>
            </w:r>
          </w:p>
          <w:p w:rsidR="00DC7F6C" w:rsidRPr="00935C0F" w:rsidRDefault="00DC7F6C" w:rsidP="00A24714">
            <w:pPr>
              <w:numPr>
                <w:ilvl w:val="0"/>
                <w:numId w:val="13"/>
              </w:numPr>
              <w:jc w:val="both"/>
              <w:textAlignment w:val="baseline"/>
              <w:rPr>
                <w:rFonts w:ascii="Noto Sans Symbols" w:eastAsia="Times New Roman" w:hAnsi="Noto Sans Symbols" w:cs="Times New Roman"/>
                <w:lang w:eastAsia="en-IN"/>
              </w:rPr>
            </w:pPr>
            <w:r w:rsidRPr="00935C0F">
              <w:rPr>
                <w:rFonts w:ascii="Times New Roman" w:eastAsia="Times New Roman" w:hAnsi="Times New Roman" w:cs="Times New Roman"/>
                <w:lang w:eastAsia="en-IN"/>
              </w:rPr>
              <w:t>All bills incurred must be duly signed</w:t>
            </w:r>
            <w:r w:rsidR="005818B2" w:rsidRPr="00935C0F">
              <w:rPr>
                <w:rFonts w:ascii="Times New Roman" w:eastAsia="Times New Roman" w:hAnsi="Times New Roman" w:cs="Times New Roman"/>
                <w:lang w:eastAsia="en-IN"/>
              </w:rPr>
              <w:t>/certified</w:t>
            </w:r>
            <w:r w:rsidRPr="00935C0F">
              <w:rPr>
                <w:rFonts w:ascii="Times New Roman" w:eastAsia="Times New Roman" w:hAnsi="Times New Roman" w:cs="Times New Roman"/>
                <w:lang w:eastAsia="en-IN"/>
              </w:rPr>
              <w:t xml:space="preserve"> by the host faculty</w:t>
            </w:r>
            <w:r w:rsidR="005818B2" w:rsidRPr="00935C0F">
              <w:rPr>
                <w:rFonts w:ascii="Times New Roman" w:eastAsia="Times New Roman" w:hAnsi="Times New Roman" w:cs="Times New Roman"/>
                <w:lang w:eastAsia="en-IN"/>
              </w:rPr>
              <w:t xml:space="preserve"> on the flip side of bill</w:t>
            </w:r>
            <w:r w:rsidRPr="00935C0F">
              <w:rPr>
                <w:rFonts w:ascii="Times New Roman" w:eastAsia="Times New Roman" w:hAnsi="Times New Roman" w:cs="Times New Roman"/>
                <w:lang w:eastAsia="en-IN"/>
              </w:rPr>
              <w:t>.</w:t>
            </w:r>
          </w:p>
          <w:p w:rsidR="00DC7F6C" w:rsidRPr="00935C0F" w:rsidRDefault="00DC7F6C" w:rsidP="00A24714">
            <w:pPr>
              <w:numPr>
                <w:ilvl w:val="0"/>
                <w:numId w:val="13"/>
              </w:numPr>
              <w:jc w:val="both"/>
              <w:textAlignment w:val="baseline"/>
              <w:rPr>
                <w:rFonts w:ascii="Noto Sans Symbols" w:eastAsia="Times New Roman" w:hAnsi="Noto Sans Symbols" w:cs="Times New Roman"/>
                <w:lang w:eastAsia="en-IN"/>
              </w:rPr>
            </w:pPr>
            <w:r w:rsidRPr="00935C0F">
              <w:rPr>
                <w:rFonts w:ascii="Times New Roman" w:eastAsia="Times New Roman" w:hAnsi="Times New Roman" w:cs="Times New Roman"/>
                <w:lang w:eastAsia="en-IN"/>
              </w:rPr>
              <w:t>Bills must be routed through the office of Dean</w:t>
            </w:r>
            <w:r w:rsidR="005818B2" w:rsidRPr="00935C0F">
              <w:rPr>
                <w:rFonts w:ascii="Times New Roman" w:eastAsia="Times New Roman" w:hAnsi="Times New Roman" w:cs="Times New Roman"/>
                <w:lang w:eastAsia="en-IN"/>
              </w:rPr>
              <w:t xml:space="preserve"> (</w:t>
            </w:r>
            <w:r w:rsidRPr="00935C0F">
              <w:rPr>
                <w:rFonts w:ascii="Times New Roman" w:eastAsia="Times New Roman" w:hAnsi="Times New Roman" w:cs="Times New Roman"/>
                <w:lang w:eastAsia="en-IN"/>
              </w:rPr>
              <w:t>IR</w:t>
            </w:r>
            <w:r w:rsidR="005818B2" w:rsidRPr="00935C0F">
              <w:rPr>
                <w:rFonts w:ascii="Times New Roman" w:eastAsia="Times New Roman" w:hAnsi="Times New Roman" w:cs="Times New Roman"/>
                <w:lang w:eastAsia="en-IN"/>
              </w:rPr>
              <w:t>)</w:t>
            </w:r>
          </w:p>
          <w:p w:rsidR="00DC7F6C" w:rsidRPr="00935C0F" w:rsidRDefault="00DC7F6C" w:rsidP="00A24714">
            <w:pPr>
              <w:numPr>
                <w:ilvl w:val="0"/>
                <w:numId w:val="13"/>
              </w:numPr>
              <w:jc w:val="both"/>
              <w:textAlignment w:val="baseline"/>
              <w:rPr>
                <w:rFonts w:ascii="Noto Sans Symbols" w:eastAsia="Times New Roman" w:hAnsi="Noto Sans Symbols" w:cs="Times New Roman"/>
                <w:lang w:eastAsia="en-IN"/>
              </w:rPr>
            </w:pPr>
            <w:r w:rsidRPr="00935C0F">
              <w:rPr>
                <w:rFonts w:ascii="Times New Roman" w:eastAsia="Times New Roman" w:hAnsi="Times New Roman" w:cs="Times New Roman"/>
                <w:lang w:eastAsia="en-IN"/>
              </w:rPr>
              <w:t xml:space="preserve">A report detailing the outcome of the activities related to the program in hard and soft copies </w:t>
            </w:r>
            <w:r w:rsidR="00A50650" w:rsidRPr="00935C0F">
              <w:rPr>
                <w:rFonts w:ascii="Times New Roman" w:eastAsia="Times New Roman" w:hAnsi="Times New Roman" w:cs="Times New Roman"/>
                <w:lang w:eastAsia="en-IN"/>
              </w:rPr>
              <w:t xml:space="preserve">for release of the honorarium. </w:t>
            </w:r>
            <w:r w:rsidRPr="00935C0F">
              <w:rPr>
                <w:rFonts w:ascii="Times New Roman" w:eastAsia="Times New Roman" w:hAnsi="Times New Roman" w:cs="Times New Roman"/>
                <w:lang w:eastAsia="en-IN"/>
              </w:rPr>
              <w:t xml:space="preserve">Template for the report is available from the Office of </w:t>
            </w:r>
            <w:r w:rsidR="00A50650" w:rsidRPr="00935C0F">
              <w:rPr>
                <w:rFonts w:ascii="Times New Roman" w:eastAsia="Times New Roman" w:hAnsi="Times New Roman" w:cs="Times New Roman"/>
                <w:lang w:eastAsia="en-IN"/>
              </w:rPr>
              <w:t>International Relations.</w:t>
            </w:r>
          </w:p>
          <w:p w:rsidR="00DC7F6C" w:rsidRPr="00935C0F" w:rsidRDefault="00DC7F6C" w:rsidP="00A24714">
            <w:pPr>
              <w:numPr>
                <w:ilvl w:val="0"/>
                <w:numId w:val="13"/>
              </w:numPr>
              <w:jc w:val="both"/>
              <w:textAlignment w:val="baseline"/>
              <w:rPr>
                <w:rFonts w:ascii="Noto Sans Symbols" w:eastAsia="Times New Roman" w:hAnsi="Noto Sans Symbols" w:cs="Times New Roman"/>
                <w:lang w:eastAsia="en-IN"/>
              </w:rPr>
            </w:pPr>
            <w:r w:rsidRPr="00935C0F">
              <w:rPr>
                <w:rFonts w:ascii="Times New Roman" w:eastAsia="Times New Roman" w:hAnsi="Times New Roman" w:cs="Times New Roman"/>
                <w:lang w:eastAsia="en-IN"/>
              </w:rPr>
              <w:t>Photographs for documentation, for inclusion in the SGRIP Annual Report.</w:t>
            </w:r>
          </w:p>
          <w:p w:rsidR="00DC7F6C" w:rsidRPr="00935C0F" w:rsidRDefault="00DC7F6C" w:rsidP="00A24714">
            <w:pPr>
              <w:numPr>
                <w:ilvl w:val="0"/>
                <w:numId w:val="13"/>
              </w:numPr>
              <w:jc w:val="both"/>
              <w:textAlignment w:val="baseline"/>
              <w:rPr>
                <w:rFonts w:ascii="Noto Sans Symbols" w:eastAsia="Times New Roman" w:hAnsi="Noto Sans Symbols" w:cs="Times New Roman"/>
                <w:lang w:eastAsia="en-IN"/>
              </w:rPr>
            </w:pPr>
            <w:r w:rsidRPr="00935C0F">
              <w:rPr>
                <w:rFonts w:ascii="Times New Roman" w:eastAsia="Times New Roman" w:hAnsi="Times New Roman" w:cs="Times New Roman"/>
                <w:lang w:eastAsia="en-IN"/>
              </w:rPr>
              <w:t>Passport size photograph of the guest</w:t>
            </w:r>
          </w:p>
          <w:p w:rsidR="00DC7F6C" w:rsidRPr="00935C0F" w:rsidRDefault="00DC7F6C" w:rsidP="008B4FCE">
            <w:pPr>
              <w:jc w:val="both"/>
              <w:rPr>
                <w:rFonts w:ascii="Times New Roman" w:eastAsia="Times New Roman" w:hAnsi="Times New Roman" w:cs="Times New Roman"/>
                <w:lang w:eastAsia="en-IN"/>
              </w:rPr>
            </w:pPr>
            <w:r w:rsidRPr="00935C0F">
              <w:rPr>
                <w:rFonts w:ascii="Times New Roman" w:eastAsia="Times New Roman" w:hAnsi="Times New Roman" w:cs="Times New Roman"/>
                <w:lang w:eastAsia="en-IN"/>
              </w:rPr>
              <w:t xml:space="preserve">Note: </w:t>
            </w:r>
          </w:p>
          <w:p w:rsidR="00DC7F6C" w:rsidRPr="00935C0F" w:rsidRDefault="00DC7F6C" w:rsidP="00A24714">
            <w:pPr>
              <w:pStyle w:val="ListParagraph"/>
              <w:numPr>
                <w:ilvl w:val="0"/>
                <w:numId w:val="13"/>
              </w:numPr>
              <w:jc w:val="both"/>
              <w:textAlignment w:val="baseline"/>
              <w:rPr>
                <w:rFonts w:ascii="Noto Sans Symbols" w:eastAsia="Times New Roman" w:hAnsi="Noto Sans Symbols" w:cs="Times New Roman"/>
                <w:lang w:eastAsia="en-IN"/>
              </w:rPr>
            </w:pPr>
            <w:r w:rsidRPr="00935C0F">
              <w:rPr>
                <w:rFonts w:ascii="Times New Roman" w:eastAsia="Times New Roman" w:hAnsi="Times New Roman" w:cs="Times New Roman"/>
                <w:lang w:eastAsia="en-IN"/>
              </w:rPr>
              <w:t>Reimbursement will be deposited in the account, where the visitor is the primary/sole account holder. Reimbursement will not be honoured for any other account.</w:t>
            </w:r>
          </w:p>
          <w:p w:rsidR="00DC7F6C" w:rsidRPr="00935C0F" w:rsidRDefault="00DC7F6C" w:rsidP="00A24714">
            <w:pPr>
              <w:pStyle w:val="ListParagraph"/>
              <w:numPr>
                <w:ilvl w:val="0"/>
                <w:numId w:val="13"/>
              </w:numPr>
              <w:jc w:val="both"/>
              <w:textAlignment w:val="baseline"/>
              <w:rPr>
                <w:rFonts w:ascii="Noto Sans Symbols" w:eastAsia="Times New Roman" w:hAnsi="Noto Sans Symbols" w:cs="Times New Roman"/>
                <w:lang w:eastAsia="en-IN"/>
              </w:rPr>
            </w:pPr>
            <w:r w:rsidRPr="00935C0F">
              <w:rPr>
                <w:rFonts w:ascii="Times New Roman" w:eastAsia="Times New Roman" w:hAnsi="Times New Roman" w:cs="Times New Roman"/>
                <w:lang w:eastAsia="en-IN"/>
              </w:rPr>
              <w:t xml:space="preserve">Requests for reimbursements in an Indian bank account will have to be supported with PAN card and ADHAAR card numbers. </w:t>
            </w:r>
          </w:p>
          <w:p w:rsidR="00DC7F6C" w:rsidRPr="00935C0F" w:rsidRDefault="00DC7F6C" w:rsidP="00BE0DE4">
            <w:pPr>
              <w:pStyle w:val="ListParagraph"/>
              <w:numPr>
                <w:ilvl w:val="0"/>
                <w:numId w:val="13"/>
              </w:numPr>
              <w:jc w:val="both"/>
              <w:textAlignment w:val="baseline"/>
              <w:rPr>
                <w:rFonts w:ascii="Noto Sans Symbols" w:eastAsia="Times New Roman" w:hAnsi="Noto Sans Symbols" w:cs="Times New Roman"/>
                <w:lang w:eastAsia="en-IN"/>
              </w:rPr>
            </w:pPr>
            <w:r w:rsidRPr="00935C0F">
              <w:rPr>
                <w:rFonts w:ascii="Times New Roman" w:eastAsia="Times New Roman" w:hAnsi="Times New Roman" w:cs="Times New Roman"/>
                <w:lang w:eastAsia="en-IN"/>
              </w:rPr>
              <w:t xml:space="preserve">Local transportation charges in the visitor’s </w:t>
            </w:r>
            <w:r w:rsidR="00BE0DE4">
              <w:rPr>
                <w:rFonts w:ascii="Times New Roman" w:eastAsia="Times New Roman" w:hAnsi="Times New Roman" w:cs="Times New Roman"/>
                <w:lang w:eastAsia="en-IN"/>
              </w:rPr>
              <w:t>home</w:t>
            </w:r>
            <w:r w:rsidR="00BE0DE4" w:rsidRPr="00935C0F">
              <w:rPr>
                <w:rFonts w:ascii="Times New Roman" w:eastAsia="Times New Roman" w:hAnsi="Times New Roman" w:cs="Times New Roman"/>
                <w:lang w:eastAsia="en-IN"/>
              </w:rPr>
              <w:t xml:space="preserve"> </w:t>
            </w:r>
            <w:r w:rsidRPr="00935C0F">
              <w:rPr>
                <w:rFonts w:ascii="Times New Roman" w:eastAsia="Times New Roman" w:hAnsi="Times New Roman" w:cs="Times New Roman"/>
                <w:lang w:eastAsia="en-IN"/>
              </w:rPr>
              <w:t>country WILL NOT be reimbursed under International Travel.</w:t>
            </w:r>
          </w:p>
        </w:tc>
      </w:tr>
    </w:tbl>
    <w:p w:rsidR="00DC7F6C" w:rsidRDefault="00DC7F6C" w:rsidP="008B4FCE">
      <w:pPr>
        <w:jc w:val="both"/>
        <w:rPr>
          <w:rFonts w:ascii="Times New Roman" w:eastAsia="Times New Roman" w:hAnsi="Times New Roman" w:cs="Times New Roman"/>
          <w:lang w:eastAsia="en-IN"/>
        </w:rPr>
      </w:pPr>
    </w:p>
    <w:p w:rsidR="003A2D32" w:rsidRDefault="003A2D32">
      <w:pPr>
        <w:rPr>
          <w:rFonts w:ascii="Times New Roman" w:eastAsia="Times New Roman" w:hAnsi="Times New Roman" w:cs="Times New Roman"/>
          <w:lang w:eastAsia="en-IN"/>
        </w:rPr>
      </w:pPr>
      <w:r>
        <w:rPr>
          <w:rFonts w:ascii="Times New Roman" w:eastAsia="Times New Roman" w:hAnsi="Times New Roman" w:cs="Times New Roman"/>
          <w:lang w:eastAsia="en-IN"/>
        </w:rPr>
        <w:br w:type="page"/>
      </w:r>
    </w:p>
    <w:p w:rsidR="00DC7F6C" w:rsidRDefault="00DC7F6C" w:rsidP="008B4FCE">
      <w:pPr>
        <w:jc w:val="both"/>
        <w:rPr>
          <w:rFonts w:ascii="Times New Roman" w:eastAsia="Times New Roman" w:hAnsi="Times New Roman" w:cs="Times New Roman"/>
          <w:b/>
          <w:bCs/>
          <w:lang w:eastAsia="en-IN"/>
        </w:rPr>
      </w:pPr>
      <w:r w:rsidRPr="00935C0F">
        <w:rPr>
          <w:rFonts w:ascii="Times New Roman" w:eastAsia="Times New Roman" w:hAnsi="Times New Roman" w:cs="Times New Roman"/>
          <w:b/>
          <w:bCs/>
          <w:lang w:eastAsia="en-IN"/>
        </w:rPr>
        <w:lastRenderedPageBreak/>
        <w:t>Table</w:t>
      </w:r>
      <w:r w:rsidR="008A0201">
        <w:rPr>
          <w:rFonts w:ascii="Times New Roman" w:eastAsia="Times New Roman" w:hAnsi="Times New Roman" w:cs="Times New Roman"/>
          <w:b/>
          <w:bCs/>
          <w:lang w:eastAsia="en-IN"/>
        </w:rPr>
        <w:t xml:space="preserve"> </w:t>
      </w:r>
      <w:r w:rsidR="00340178">
        <w:rPr>
          <w:rFonts w:ascii="Times New Roman" w:eastAsia="Times New Roman" w:hAnsi="Times New Roman" w:cs="Times New Roman"/>
          <w:b/>
          <w:bCs/>
          <w:lang w:eastAsia="en-IN"/>
        </w:rPr>
        <w:t>4</w:t>
      </w:r>
      <w:r w:rsidRPr="00935C0F">
        <w:rPr>
          <w:rFonts w:ascii="Times New Roman" w:eastAsia="Times New Roman" w:hAnsi="Times New Roman" w:cs="Times New Roman"/>
          <w:b/>
          <w:bCs/>
          <w:lang w:eastAsia="en-IN"/>
        </w:rPr>
        <w:t xml:space="preserve">: </w:t>
      </w:r>
      <w:r w:rsidR="002457A8">
        <w:rPr>
          <w:rFonts w:ascii="Times New Roman" w:eastAsia="Times New Roman" w:hAnsi="Times New Roman" w:cs="Times New Roman"/>
          <w:b/>
          <w:bCs/>
          <w:lang w:eastAsia="en-IN"/>
        </w:rPr>
        <w:t>R</w:t>
      </w:r>
      <w:r w:rsidRPr="00935C0F">
        <w:rPr>
          <w:rFonts w:ascii="Times New Roman" w:eastAsia="Times New Roman" w:hAnsi="Times New Roman" w:cs="Times New Roman"/>
          <w:b/>
          <w:bCs/>
          <w:lang w:eastAsia="en-IN"/>
        </w:rPr>
        <w:t>esponsibilities</w:t>
      </w:r>
      <w:r w:rsidR="002457A8">
        <w:rPr>
          <w:rFonts w:ascii="Times New Roman" w:eastAsia="Times New Roman" w:hAnsi="Times New Roman" w:cs="Times New Roman"/>
          <w:b/>
          <w:bCs/>
          <w:lang w:eastAsia="en-IN"/>
        </w:rPr>
        <w:t xml:space="preserve"> of Host Dept/Centre/School</w:t>
      </w:r>
    </w:p>
    <w:p w:rsidR="00935C0F" w:rsidRPr="00935C0F" w:rsidRDefault="00935C0F" w:rsidP="008B4FCE">
      <w:pPr>
        <w:jc w:val="both"/>
        <w:rPr>
          <w:rFonts w:ascii="Times New Roman" w:eastAsia="Times New Roman" w:hAnsi="Times New Roman" w:cs="Times New Roman"/>
          <w:b/>
          <w:bCs/>
          <w:lang w:eastAsia="en-IN"/>
        </w:rPr>
      </w:pPr>
    </w:p>
    <w:tbl>
      <w:tblPr>
        <w:tblStyle w:val="TableGrid"/>
        <w:tblW w:w="4775" w:type="pct"/>
        <w:tblLook w:val="04A0" w:firstRow="1" w:lastRow="0" w:firstColumn="1" w:lastColumn="0" w:noHBand="0" w:noVBand="1"/>
      </w:tblPr>
      <w:tblGrid>
        <w:gridCol w:w="9985"/>
      </w:tblGrid>
      <w:tr w:rsidR="002457A8" w:rsidRPr="00935C0F" w:rsidTr="0097269B">
        <w:trPr>
          <w:trHeight w:val="300"/>
        </w:trPr>
        <w:tc>
          <w:tcPr>
            <w:tcW w:w="5000" w:type="pct"/>
            <w:hideMark/>
          </w:tcPr>
          <w:p w:rsidR="002457A8" w:rsidRPr="000F0D35" w:rsidRDefault="002457A8" w:rsidP="00F53BD0">
            <w:pPr>
              <w:jc w:val="center"/>
              <w:rPr>
                <w:rFonts w:ascii="Times New Roman" w:eastAsia="Times New Roman" w:hAnsi="Times New Roman" w:cs="Times New Roman"/>
                <w:b/>
                <w:lang w:eastAsia="en-IN"/>
              </w:rPr>
            </w:pPr>
            <w:r w:rsidRPr="000F0D35">
              <w:rPr>
                <w:rFonts w:ascii="Times New Roman" w:eastAsia="Times New Roman" w:hAnsi="Times New Roman" w:cs="Times New Roman"/>
                <w:b/>
                <w:lang w:eastAsia="en-IN"/>
              </w:rPr>
              <w:t xml:space="preserve">Responsibility of the </w:t>
            </w:r>
            <w:r w:rsidR="00335690">
              <w:rPr>
                <w:rFonts w:ascii="Times New Roman" w:eastAsia="Times New Roman" w:hAnsi="Times New Roman" w:cs="Times New Roman"/>
                <w:b/>
                <w:lang w:eastAsia="en-IN"/>
              </w:rPr>
              <w:t>H</w:t>
            </w:r>
            <w:r w:rsidRPr="000F0D35">
              <w:rPr>
                <w:rFonts w:ascii="Times New Roman" w:eastAsia="Times New Roman" w:hAnsi="Times New Roman" w:cs="Times New Roman"/>
                <w:b/>
                <w:lang w:eastAsia="en-IN"/>
              </w:rPr>
              <w:t xml:space="preserve">ost </w:t>
            </w:r>
            <w:r w:rsidR="00335690">
              <w:rPr>
                <w:rFonts w:ascii="Times New Roman" w:eastAsia="Times New Roman" w:hAnsi="Times New Roman" w:cs="Times New Roman"/>
                <w:b/>
                <w:lang w:eastAsia="en-IN"/>
              </w:rPr>
              <w:t>D</w:t>
            </w:r>
            <w:r w:rsidRPr="000F0D35">
              <w:rPr>
                <w:rFonts w:ascii="Times New Roman" w:eastAsia="Times New Roman" w:hAnsi="Times New Roman" w:cs="Times New Roman"/>
                <w:b/>
                <w:lang w:eastAsia="en-IN"/>
              </w:rPr>
              <w:t>epartment</w:t>
            </w:r>
          </w:p>
        </w:tc>
      </w:tr>
      <w:tr w:rsidR="002457A8" w:rsidRPr="00935C0F" w:rsidTr="0097269B">
        <w:trPr>
          <w:trHeight w:val="4517"/>
        </w:trPr>
        <w:tc>
          <w:tcPr>
            <w:tcW w:w="5000" w:type="pct"/>
            <w:hideMark/>
          </w:tcPr>
          <w:p w:rsidR="002457A8" w:rsidRPr="00935C0F" w:rsidRDefault="002457A8" w:rsidP="008B4FCE">
            <w:pPr>
              <w:pStyle w:val="ListParagraph"/>
              <w:numPr>
                <w:ilvl w:val="0"/>
                <w:numId w:val="12"/>
              </w:numPr>
              <w:jc w:val="both"/>
              <w:rPr>
                <w:rFonts w:ascii="Times New Roman" w:eastAsia="Times New Roman" w:hAnsi="Times New Roman" w:cs="Times New Roman"/>
                <w:lang w:eastAsia="en-IN"/>
              </w:rPr>
            </w:pPr>
            <w:r w:rsidRPr="00935C0F">
              <w:rPr>
                <w:rFonts w:ascii="Times New Roman" w:eastAsia="Times New Roman" w:hAnsi="Times New Roman" w:cs="Times New Roman"/>
                <w:lang w:eastAsia="en-IN"/>
              </w:rPr>
              <w:t>Assigning a host faculty for the guest during his/her stay.</w:t>
            </w:r>
          </w:p>
          <w:p w:rsidR="002457A8" w:rsidRPr="00935C0F" w:rsidRDefault="002457A8" w:rsidP="008B4FCE">
            <w:pPr>
              <w:pStyle w:val="ListParagraph"/>
              <w:numPr>
                <w:ilvl w:val="0"/>
                <w:numId w:val="12"/>
              </w:numPr>
              <w:jc w:val="both"/>
              <w:rPr>
                <w:rFonts w:ascii="Times New Roman" w:eastAsia="Times New Roman" w:hAnsi="Times New Roman" w:cs="Times New Roman"/>
                <w:lang w:eastAsia="en-IN"/>
              </w:rPr>
            </w:pPr>
            <w:r w:rsidRPr="00935C0F">
              <w:rPr>
                <w:rFonts w:ascii="Times New Roman" w:eastAsia="Times New Roman" w:hAnsi="Times New Roman" w:cs="Times New Roman"/>
                <w:lang w:eastAsia="en-IN"/>
              </w:rPr>
              <w:t>Detailed planning for the activities for the guest.</w:t>
            </w:r>
          </w:p>
          <w:p w:rsidR="002457A8" w:rsidRPr="00935C0F" w:rsidRDefault="002457A8" w:rsidP="008B4FCE">
            <w:pPr>
              <w:pStyle w:val="ListParagraph"/>
              <w:numPr>
                <w:ilvl w:val="0"/>
                <w:numId w:val="12"/>
              </w:numPr>
              <w:jc w:val="both"/>
              <w:rPr>
                <w:rFonts w:ascii="Times New Roman" w:eastAsia="Times New Roman" w:hAnsi="Times New Roman" w:cs="Times New Roman"/>
                <w:lang w:eastAsia="en-IN"/>
              </w:rPr>
            </w:pPr>
            <w:r w:rsidRPr="00935C0F">
              <w:rPr>
                <w:rFonts w:ascii="Times New Roman" w:eastAsia="Times New Roman" w:hAnsi="Times New Roman" w:cs="Times New Roman"/>
                <w:lang w:eastAsia="en-IN"/>
              </w:rPr>
              <w:t>Booking the guesthouse and other facilities required.</w:t>
            </w:r>
          </w:p>
          <w:p w:rsidR="002457A8" w:rsidRPr="00935C0F" w:rsidRDefault="002457A8" w:rsidP="008B4FCE">
            <w:pPr>
              <w:pStyle w:val="ListParagraph"/>
              <w:numPr>
                <w:ilvl w:val="0"/>
                <w:numId w:val="12"/>
              </w:numPr>
              <w:jc w:val="both"/>
              <w:rPr>
                <w:rFonts w:ascii="Times New Roman" w:eastAsia="Times New Roman" w:hAnsi="Times New Roman" w:cs="Times New Roman"/>
                <w:lang w:eastAsia="en-IN"/>
              </w:rPr>
            </w:pPr>
            <w:r w:rsidRPr="00935C0F">
              <w:rPr>
                <w:rFonts w:ascii="Times New Roman" w:eastAsia="Times New Roman" w:hAnsi="Times New Roman" w:cs="Times New Roman"/>
                <w:lang w:eastAsia="en-IN"/>
              </w:rPr>
              <w:t>Arrangements/booking of cars for local commute.</w:t>
            </w:r>
          </w:p>
          <w:p w:rsidR="002457A8" w:rsidRPr="00935C0F" w:rsidRDefault="002457A8" w:rsidP="008B4FCE">
            <w:pPr>
              <w:pStyle w:val="ListParagraph"/>
              <w:numPr>
                <w:ilvl w:val="0"/>
                <w:numId w:val="12"/>
              </w:numPr>
              <w:jc w:val="both"/>
              <w:rPr>
                <w:rFonts w:ascii="Times New Roman" w:eastAsia="Times New Roman" w:hAnsi="Times New Roman" w:cs="Times New Roman"/>
                <w:lang w:eastAsia="en-IN"/>
              </w:rPr>
            </w:pPr>
            <w:r w:rsidRPr="00935C0F">
              <w:rPr>
                <w:rFonts w:ascii="Times New Roman" w:eastAsia="Times New Roman" w:hAnsi="Times New Roman" w:cs="Times New Roman"/>
                <w:lang w:eastAsia="en-IN"/>
              </w:rPr>
              <w:t>Making necessary sitting and other arrangements in the department</w:t>
            </w:r>
          </w:p>
          <w:p w:rsidR="002457A8" w:rsidRPr="00935C0F" w:rsidRDefault="002457A8" w:rsidP="008B4FCE">
            <w:pPr>
              <w:pStyle w:val="ListParagraph"/>
              <w:numPr>
                <w:ilvl w:val="0"/>
                <w:numId w:val="12"/>
              </w:numPr>
              <w:jc w:val="both"/>
              <w:rPr>
                <w:rFonts w:ascii="Times New Roman" w:eastAsia="Times New Roman" w:hAnsi="Times New Roman" w:cs="Times New Roman"/>
                <w:lang w:eastAsia="en-IN"/>
              </w:rPr>
            </w:pPr>
            <w:r w:rsidRPr="00935C0F">
              <w:rPr>
                <w:rFonts w:ascii="Times New Roman" w:eastAsia="Times New Roman" w:hAnsi="Times New Roman" w:cs="Times New Roman"/>
                <w:lang w:eastAsia="en-IN"/>
              </w:rPr>
              <w:t>Ensuring that a large community from within and outside IIT Kharagpur is benefitted from the programs offered.</w:t>
            </w:r>
          </w:p>
          <w:p w:rsidR="002457A8" w:rsidRDefault="002457A8" w:rsidP="008B4FCE">
            <w:pPr>
              <w:pStyle w:val="ListParagraph"/>
              <w:numPr>
                <w:ilvl w:val="0"/>
                <w:numId w:val="12"/>
              </w:numPr>
              <w:jc w:val="both"/>
              <w:rPr>
                <w:rFonts w:ascii="Times New Roman" w:eastAsia="Times New Roman" w:hAnsi="Times New Roman" w:cs="Times New Roman"/>
                <w:lang w:eastAsia="en-IN"/>
              </w:rPr>
            </w:pPr>
            <w:r w:rsidRPr="00935C0F">
              <w:rPr>
                <w:rFonts w:ascii="Times New Roman" w:eastAsia="Times New Roman" w:hAnsi="Times New Roman" w:cs="Times New Roman"/>
                <w:lang w:eastAsia="en-IN"/>
              </w:rPr>
              <w:t>Submitting the report comparing the planned and actual activities of the guest and justifying the benefits obtained from the visit.</w:t>
            </w:r>
            <w:r w:rsidR="00C143D9">
              <w:rPr>
                <w:rFonts w:ascii="Times New Roman" w:eastAsia="Times New Roman" w:hAnsi="Times New Roman" w:cs="Times New Roman"/>
                <w:lang w:eastAsia="en-IN"/>
              </w:rPr>
              <w:t xml:space="preserve"> The report must be in the prescribed format available at: </w:t>
            </w:r>
          </w:p>
          <w:p w:rsidR="00967F30" w:rsidRDefault="00967F30" w:rsidP="000F0D35">
            <w:pPr>
              <w:ind w:left="360"/>
              <w:jc w:val="both"/>
              <w:rPr>
                <w:rFonts w:ascii="Times New Roman" w:eastAsia="Times New Roman" w:hAnsi="Times New Roman" w:cs="Times New Roman"/>
                <w:lang w:eastAsia="en-IN"/>
              </w:rPr>
            </w:pPr>
            <w:r w:rsidRPr="000F0D35">
              <w:rPr>
                <w:rFonts w:ascii="Times New Roman" w:eastAsia="Times New Roman" w:hAnsi="Times New Roman" w:cs="Times New Roman"/>
                <w:b/>
                <w:lang w:eastAsia="en-IN"/>
              </w:rPr>
              <w:t>For IITKGP Students:</w:t>
            </w:r>
            <w:r>
              <w:rPr>
                <w:rFonts w:ascii="Times New Roman" w:eastAsia="Times New Roman" w:hAnsi="Times New Roman" w:cs="Times New Roman"/>
                <w:lang w:eastAsia="en-IN"/>
              </w:rPr>
              <w:t xml:space="preserve"> </w:t>
            </w:r>
            <w:hyperlink r:id="rId8" w:history="1">
              <w:r w:rsidRPr="00A706C8">
                <w:rPr>
                  <w:rStyle w:val="Hyperlink"/>
                  <w:rFonts w:ascii="Times New Roman" w:eastAsia="Times New Roman" w:hAnsi="Times New Roman" w:cs="Times New Roman"/>
                  <w:lang w:eastAsia="en-IN"/>
                </w:rPr>
                <w:t>https://international.iitkgp.ac.in/funding/</w:t>
              </w:r>
            </w:hyperlink>
          </w:p>
          <w:p w:rsidR="00967F30" w:rsidRDefault="00967F30" w:rsidP="00967F30">
            <w:pPr>
              <w:pStyle w:val="ListParagraph"/>
              <w:ind w:left="360"/>
              <w:jc w:val="both"/>
              <w:rPr>
                <w:rFonts w:ascii="Times New Roman" w:eastAsia="Times New Roman" w:hAnsi="Times New Roman" w:cs="Times New Roman"/>
                <w:lang w:eastAsia="en-IN"/>
              </w:rPr>
            </w:pPr>
            <w:r w:rsidRPr="0053616B">
              <w:rPr>
                <w:rFonts w:ascii="Times New Roman" w:eastAsia="Times New Roman" w:hAnsi="Times New Roman" w:cs="Times New Roman"/>
                <w:b/>
                <w:lang w:eastAsia="en-IN"/>
              </w:rPr>
              <w:t>For international students</w:t>
            </w:r>
            <w:r>
              <w:rPr>
                <w:rFonts w:ascii="Times New Roman" w:eastAsia="Times New Roman" w:hAnsi="Times New Roman" w:cs="Times New Roman"/>
                <w:lang w:eastAsia="en-IN"/>
              </w:rPr>
              <w:t xml:space="preserve">: </w:t>
            </w:r>
            <w:hyperlink r:id="rId9" w:history="1">
              <w:r w:rsidRPr="00967F30">
                <w:rPr>
                  <w:rStyle w:val="Hyperlink"/>
                  <w:rFonts w:ascii="Times New Roman" w:eastAsia="Times New Roman" w:hAnsi="Times New Roman" w:cs="Times New Roman"/>
                  <w:lang w:eastAsia="en-IN"/>
                </w:rPr>
                <w:t>https://international.iitkgp.ac.in/interfunding/</w:t>
              </w:r>
            </w:hyperlink>
          </w:p>
          <w:p w:rsidR="00967F30" w:rsidRDefault="00967F30" w:rsidP="00967F30">
            <w:pPr>
              <w:pStyle w:val="ListParagraph"/>
              <w:ind w:left="360"/>
              <w:jc w:val="both"/>
              <w:rPr>
                <w:rFonts w:ascii="Times New Roman" w:eastAsia="Times New Roman" w:hAnsi="Times New Roman" w:cs="Times New Roman"/>
                <w:lang w:eastAsia="en-IN"/>
              </w:rPr>
            </w:pPr>
            <w:r>
              <w:rPr>
                <w:rFonts w:ascii="Times New Roman" w:eastAsia="Times New Roman" w:hAnsi="Times New Roman" w:cs="Times New Roman"/>
                <w:b/>
                <w:lang w:eastAsia="en-IN"/>
              </w:rPr>
              <w:t>For International Faculty members</w:t>
            </w:r>
            <w:r w:rsidRPr="0053616B">
              <w:rPr>
                <w:rFonts w:ascii="Times New Roman" w:eastAsia="Times New Roman" w:hAnsi="Times New Roman" w:cs="Times New Roman"/>
                <w:lang w:eastAsia="en-IN"/>
              </w:rPr>
              <w:t>:</w:t>
            </w:r>
            <w:r>
              <w:rPr>
                <w:rFonts w:ascii="Times New Roman" w:eastAsia="Times New Roman" w:hAnsi="Times New Roman" w:cs="Times New Roman"/>
                <w:lang w:eastAsia="en-IN"/>
              </w:rPr>
              <w:t xml:space="preserve"> </w:t>
            </w:r>
            <w:r w:rsidRPr="00967F30">
              <w:rPr>
                <w:rFonts w:ascii="Times New Roman" w:eastAsia="Times New Roman" w:hAnsi="Times New Roman" w:cs="Times New Roman"/>
                <w:lang w:eastAsia="en-IN"/>
              </w:rPr>
              <w:t>https://international.iitkgp.ac.in/funding2/</w:t>
            </w:r>
          </w:p>
          <w:p w:rsidR="00967F30" w:rsidRPr="000F0D35" w:rsidRDefault="00967F30" w:rsidP="000F0D35">
            <w:pPr>
              <w:jc w:val="both"/>
              <w:rPr>
                <w:rFonts w:ascii="Times New Roman" w:eastAsia="Times New Roman" w:hAnsi="Times New Roman" w:cs="Times New Roman"/>
                <w:lang w:eastAsia="en-IN"/>
              </w:rPr>
            </w:pPr>
          </w:p>
          <w:p w:rsidR="00712BE8" w:rsidRDefault="00712BE8" w:rsidP="008B4FCE">
            <w:pPr>
              <w:pStyle w:val="ListParagraph"/>
              <w:numPr>
                <w:ilvl w:val="0"/>
                <w:numId w:val="12"/>
              </w:numPr>
              <w:jc w:val="both"/>
              <w:rPr>
                <w:rFonts w:ascii="Times New Roman" w:eastAsia="Times New Roman" w:hAnsi="Times New Roman" w:cs="Times New Roman"/>
                <w:lang w:eastAsia="en-IN"/>
              </w:rPr>
            </w:pPr>
            <w:r>
              <w:rPr>
                <w:rFonts w:ascii="Times New Roman" w:eastAsia="Times New Roman" w:hAnsi="Times New Roman" w:cs="Times New Roman"/>
                <w:lang w:eastAsia="en-IN"/>
              </w:rPr>
              <w:t>Pictures for documentation in soft copy format along with a passport size picture of the visitor.</w:t>
            </w:r>
          </w:p>
          <w:p w:rsidR="00712BE8" w:rsidRDefault="00712BE8" w:rsidP="008B4FCE">
            <w:pPr>
              <w:pStyle w:val="ListParagraph"/>
              <w:numPr>
                <w:ilvl w:val="0"/>
                <w:numId w:val="12"/>
              </w:numPr>
              <w:jc w:val="both"/>
              <w:rPr>
                <w:rFonts w:ascii="Times New Roman" w:eastAsia="Times New Roman" w:hAnsi="Times New Roman" w:cs="Times New Roman"/>
                <w:lang w:eastAsia="en-IN"/>
              </w:rPr>
            </w:pPr>
            <w:r>
              <w:rPr>
                <w:rFonts w:ascii="Times New Roman" w:eastAsia="Times New Roman" w:hAnsi="Times New Roman" w:cs="Times New Roman"/>
                <w:lang w:eastAsia="en-IN"/>
              </w:rPr>
              <w:t xml:space="preserve"> Fill up and submit Form 10-F available </w:t>
            </w:r>
            <w:r w:rsidR="00C143D9">
              <w:rPr>
                <w:rFonts w:ascii="Times New Roman" w:eastAsia="Times New Roman" w:hAnsi="Times New Roman" w:cs="Times New Roman"/>
                <w:lang w:eastAsia="en-IN"/>
              </w:rPr>
              <w:t>at</w:t>
            </w:r>
            <w:r>
              <w:rPr>
                <w:rFonts w:ascii="Times New Roman" w:eastAsia="Times New Roman" w:hAnsi="Times New Roman" w:cs="Times New Roman"/>
                <w:lang w:eastAsia="en-IN"/>
              </w:rPr>
              <w:t xml:space="preserve">: </w:t>
            </w:r>
          </w:p>
          <w:p w:rsidR="00C143D9" w:rsidRDefault="00C143D9" w:rsidP="000F0D35">
            <w:pPr>
              <w:pStyle w:val="ListParagraph"/>
              <w:ind w:left="360"/>
              <w:jc w:val="both"/>
              <w:rPr>
                <w:rFonts w:ascii="Times New Roman" w:eastAsia="Times New Roman" w:hAnsi="Times New Roman" w:cs="Times New Roman"/>
                <w:lang w:eastAsia="en-IN"/>
              </w:rPr>
            </w:pPr>
            <w:r w:rsidRPr="000F0D35">
              <w:rPr>
                <w:rFonts w:ascii="Times New Roman" w:eastAsia="Times New Roman" w:hAnsi="Times New Roman" w:cs="Times New Roman"/>
                <w:b/>
                <w:lang w:eastAsia="en-IN"/>
              </w:rPr>
              <w:t>For international students</w:t>
            </w:r>
            <w:r>
              <w:rPr>
                <w:rFonts w:ascii="Times New Roman" w:eastAsia="Times New Roman" w:hAnsi="Times New Roman" w:cs="Times New Roman"/>
                <w:lang w:eastAsia="en-IN"/>
              </w:rPr>
              <w:t xml:space="preserve">: </w:t>
            </w:r>
            <w:hyperlink r:id="rId10" w:history="1">
              <w:r w:rsidR="00967F30" w:rsidRPr="00967F30">
                <w:rPr>
                  <w:rStyle w:val="Hyperlink"/>
                  <w:rFonts w:ascii="Times New Roman" w:eastAsia="Times New Roman" w:hAnsi="Times New Roman" w:cs="Times New Roman"/>
                  <w:lang w:eastAsia="en-IN"/>
                </w:rPr>
                <w:t>https://international.iitkgp.ac.in/interfunding/</w:t>
              </w:r>
            </w:hyperlink>
          </w:p>
          <w:p w:rsidR="00C143D9" w:rsidRDefault="00C143D9" w:rsidP="000F0D35">
            <w:pPr>
              <w:pStyle w:val="ListParagraph"/>
              <w:ind w:left="360"/>
              <w:jc w:val="both"/>
              <w:rPr>
                <w:rFonts w:ascii="Times New Roman" w:eastAsia="Times New Roman" w:hAnsi="Times New Roman" w:cs="Times New Roman"/>
                <w:lang w:eastAsia="en-IN"/>
              </w:rPr>
            </w:pPr>
            <w:r>
              <w:rPr>
                <w:rFonts w:ascii="Times New Roman" w:eastAsia="Times New Roman" w:hAnsi="Times New Roman" w:cs="Times New Roman"/>
                <w:b/>
                <w:lang w:eastAsia="en-IN"/>
              </w:rPr>
              <w:t>For International Faculty members</w:t>
            </w:r>
            <w:r w:rsidRPr="000F0D35">
              <w:rPr>
                <w:rFonts w:ascii="Times New Roman" w:eastAsia="Times New Roman" w:hAnsi="Times New Roman" w:cs="Times New Roman"/>
                <w:lang w:eastAsia="en-IN"/>
              </w:rPr>
              <w:t>:</w:t>
            </w:r>
            <w:r>
              <w:rPr>
                <w:rFonts w:ascii="Times New Roman" w:eastAsia="Times New Roman" w:hAnsi="Times New Roman" w:cs="Times New Roman"/>
                <w:lang w:eastAsia="en-IN"/>
              </w:rPr>
              <w:t xml:space="preserve"> </w:t>
            </w:r>
            <w:r w:rsidR="00967F30" w:rsidRPr="00967F30">
              <w:rPr>
                <w:rFonts w:ascii="Times New Roman" w:eastAsia="Times New Roman" w:hAnsi="Times New Roman" w:cs="Times New Roman"/>
                <w:lang w:eastAsia="en-IN"/>
              </w:rPr>
              <w:t>https://international.iitkgp.ac.in/funding2/</w:t>
            </w:r>
          </w:p>
          <w:p w:rsidR="00712BE8" w:rsidRPr="00935C0F" w:rsidRDefault="00712BE8" w:rsidP="008B4FCE">
            <w:pPr>
              <w:pStyle w:val="ListParagraph"/>
              <w:numPr>
                <w:ilvl w:val="0"/>
                <w:numId w:val="12"/>
              </w:numPr>
              <w:jc w:val="both"/>
              <w:rPr>
                <w:rFonts w:ascii="Times New Roman" w:eastAsia="Times New Roman" w:hAnsi="Times New Roman" w:cs="Times New Roman"/>
                <w:lang w:eastAsia="en-IN"/>
              </w:rPr>
            </w:pPr>
            <w:r>
              <w:rPr>
                <w:rFonts w:ascii="Times New Roman" w:eastAsia="Times New Roman" w:hAnsi="Times New Roman" w:cs="Times New Roman"/>
                <w:lang w:eastAsia="en-IN"/>
              </w:rPr>
              <w:t xml:space="preserve">Request the visiting faculty member to obtain a Tax Residency Certificate from their home country to avoid TDS. </w:t>
            </w:r>
          </w:p>
          <w:p w:rsidR="002457A8" w:rsidRPr="00935C0F" w:rsidRDefault="002457A8" w:rsidP="008B4FCE">
            <w:pPr>
              <w:pStyle w:val="ListParagraph"/>
              <w:numPr>
                <w:ilvl w:val="0"/>
                <w:numId w:val="12"/>
              </w:numPr>
              <w:jc w:val="both"/>
              <w:rPr>
                <w:rFonts w:ascii="Times New Roman" w:eastAsia="Times New Roman" w:hAnsi="Times New Roman" w:cs="Times New Roman"/>
                <w:lang w:eastAsia="en-IN"/>
              </w:rPr>
            </w:pPr>
            <w:r w:rsidRPr="00935C0F">
              <w:rPr>
                <w:rFonts w:ascii="Times New Roman" w:eastAsia="Times New Roman" w:hAnsi="Times New Roman" w:cs="Times New Roman"/>
                <w:lang w:eastAsia="en-IN"/>
              </w:rPr>
              <w:t>All Bank details with SWIFT/IFSC code/router number etc. along with a void cheque for reimbursement purposes.</w:t>
            </w:r>
          </w:p>
          <w:p w:rsidR="002457A8" w:rsidRPr="00935C0F" w:rsidRDefault="002457A8" w:rsidP="008B4FCE">
            <w:pPr>
              <w:jc w:val="both"/>
              <w:rPr>
                <w:rFonts w:ascii="Times New Roman" w:eastAsia="Times New Roman" w:hAnsi="Times New Roman" w:cs="Times New Roman"/>
                <w:lang w:eastAsia="en-IN"/>
              </w:rPr>
            </w:pPr>
          </w:p>
          <w:p w:rsidR="002457A8" w:rsidRPr="00935C0F" w:rsidRDefault="002457A8" w:rsidP="00DC501C">
            <w:pPr>
              <w:jc w:val="both"/>
              <w:rPr>
                <w:rFonts w:ascii="Times New Roman" w:eastAsia="Times New Roman" w:hAnsi="Times New Roman" w:cs="Times New Roman"/>
                <w:lang w:eastAsia="en-IN"/>
              </w:rPr>
            </w:pPr>
            <w:r w:rsidRPr="00935C0F">
              <w:rPr>
                <w:rFonts w:ascii="Times New Roman" w:eastAsia="Times New Roman" w:hAnsi="Times New Roman" w:cs="Times New Roman"/>
                <w:b/>
                <w:bCs/>
                <w:u w:val="single"/>
                <w:lang w:eastAsia="en-IN"/>
              </w:rPr>
              <w:t>Please Note:</w:t>
            </w:r>
            <w:r w:rsidRPr="00935C0F">
              <w:rPr>
                <w:rFonts w:ascii="Times New Roman" w:eastAsia="Times New Roman" w:hAnsi="Times New Roman" w:cs="Times New Roman"/>
                <w:b/>
                <w:bCs/>
                <w:lang w:eastAsia="en-IN"/>
              </w:rPr>
              <w:t xml:space="preserve"> </w:t>
            </w:r>
            <w:r w:rsidRPr="00935C0F">
              <w:rPr>
                <w:rFonts w:ascii="Times New Roman" w:eastAsia="Times New Roman" w:hAnsi="Times New Roman" w:cs="Times New Roman"/>
                <w:lang w:eastAsia="en-IN"/>
              </w:rPr>
              <w:t xml:space="preserve">If the visitor has an NRE (Non- Residence External) bank account in India, and wishes the reimbursement to be credited in that account, the mode of payment will be through draft. No such regulations exist in case of an NRO (Non- Residence Ordinary) Bank account in India. </w:t>
            </w:r>
            <w:r w:rsidRPr="00935C0F">
              <w:rPr>
                <w:rFonts w:ascii="Times New Roman" w:eastAsia="Times New Roman" w:hAnsi="Times New Roman" w:cs="Times New Roman"/>
                <w:u w:val="single"/>
                <w:lang w:eastAsia="en-IN"/>
              </w:rPr>
              <w:t>Tax will be deducted as per existing GoI regulations.</w:t>
            </w:r>
          </w:p>
        </w:tc>
      </w:tr>
    </w:tbl>
    <w:p w:rsidR="00DC501C" w:rsidRDefault="00DC501C" w:rsidP="008B4FCE">
      <w:pPr>
        <w:jc w:val="both"/>
        <w:rPr>
          <w:rFonts w:ascii="Times New Roman" w:eastAsia="Times New Roman" w:hAnsi="Times New Roman" w:cs="Times New Roman"/>
          <w:lang w:eastAsia="en-IN"/>
        </w:rPr>
      </w:pPr>
    </w:p>
    <w:p w:rsidR="002457A8" w:rsidRDefault="002457A8" w:rsidP="002457A8">
      <w:pPr>
        <w:jc w:val="both"/>
        <w:rPr>
          <w:rFonts w:ascii="Times New Roman" w:eastAsia="Times New Roman" w:hAnsi="Times New Roman" w:cs="Times New Roman"/>
          <w:b/>
          <w:bCs/>
          <w:lang w:eastAsia="en-IN"/>
        </w:rPr>
      </w:pPr>
      <w:r>
        <w:rPr>
          <w:rFonts w:ascii="Times New Roman" w:eastAsia="Times New Roman" w:hAnsi="Times New Roman" w:cs="Times New Roman"/>
          <w:b/>
          <w:bCs/>
          <w:lang w:eastAsia="en-IN"/>
        </w:rPr>
        <w:t>Table</w:t>
      </w:r>
      <w:r w:rsidR="008A0201">
        <w:rPr>
          <w:rFonts w:ascii="Times New Roman" w:eastAsia="Times New Roman" w:hAnsi="Times New Roman" w:cs="Times New Roman"/>
          <w:b/>
          <w:bCs/>
          <w:lang w:eastAsia="en-IN"/>
        </w:rPr>
        <w:t xml:space="preserve"> </w:t>
      </w:r>
      <w:r w:rsidR="00340178">
        <w:rPr>
          <w:rFonts w:ascii="Times New Roman" w:eastAsia="Times New Roman" w:hAnsi="Times New Roman" w:cs="Times New Roman"/>
          <w:b/>
          <w:bCs/>
          <w:lang w:eastAsia="en-IN"/>
        </w:rPr>
        <w:t>5</w:t>
      </w:r>
      <w:r w:rsidRPr="00935C0F">
        <w:rPr>
          <w:rFonts w:ascii="Times New Roman" w:eastAsia="Times New Roman" w:hAnsi="Times New Roman" w:cs="Times New Roman"/>
          <w:b/>
          <w:bCs/>
          <w:lang w:eastAsia="en-IN"/>
        </w:rPr>
        <w:t xml:space="preserve">: </w:t>
      </w:r>
      <w:r>
        <w:rPr>
          <w:rFonts w:ascii="Times New Roman" w:eastAsia="Times New Roman" w:hAnsi="Times New Roman" w:cs="Times New Roman"/>
          <w:b/>
          <w:bCs/>
          <w:lang w:eastAsia="en-IN"/>
        </w:rPr>
        <w:t>Types of support provided under SGRIP</w:t>
      </w:r>
    </w:p>
    <w:p w:rsidR="002457A8" w:rsidRDefault="002457A8" w:rsidP="008B4FCE">
      <w:pPr>
        <w:jc w:val="both"/>
        <w:rPr>
          <w:rFonts w:ascii="Times New Roman" w:eastAsia="Times New Roman" w:hAnsi="Times New Roman" w:cs="Times New Roman"/>
          <w:lang w:eastAsia="en-IN"/>
        </w:rPr>
      </w:pPr>
    </w:p>
    <w:tbl>
      <w:tblPr>
        <w:tblStyle w:val="TableGrid"/>
        <w:tblW w:w="0" w:type="auto"/>
        <w:tblLook w:val="04A0" w:firstRow="1" w:lastRow="0" w:firstColumn="1" w:lastColumn="0" w:noHBand="0" w:noVBand="1"/>
      </w:tblPr>
      <w:tblGrid>
        <w:gridCol w:w="1003"/>
        <w:gridCol w:w="1728"/>
        <w:gridCol w:w="1577"/>
        <w:gridCol w:w="1197"/>
        <w:gridCol w:w="1297"/>
        <w:gridCol w:w="1510"/>
        <w:gridCol w:w="2144"/>
      </w:tblGrid>
      <w:tr w:rsidR="00484D36" w:rsidRPr="0097269B" w:rsidTr="0097269B">
        <w:tc>
          <w:tcPr>
            <w:tcW w:w="1003" w:type="dxa"/>
          </w:tcPr>
          <w:p w:rsidR="00484D36" w:rsidRPr="0097269B" w:rsidRDefault="00484D36" w:rsidP="008B4FCE">
            <w:pPr>
              <w:jc w:val="both"/>
              <w:rPr>
                <w:rFonts w:ascii="Times New Roman" w:eastAsia="Times New Roman" w:hAnsi="Times New Roman" w:cs="Times New Roman"/>
                <w:b/>
                <w:bCs/>
                <w:lang w:eastAsia="en-IN"/>
              </w:rPr>
            </w:pPr>
            <w:r w:rsidRPr="0097269B">
              <w:rPr>
                <w:rFonts w:ascii="Times New Roman" w:eastAsia="Times New Roman" w:hAnsi="Times New Roman" w:cs="Times New Roman"/>
                <w:b/>
                <w:bCs/>
                <w:lang w:eastAsia="en-IN"/>
              </w:rPr>
              <w:t>Scheme</w:t>
            </w:r>
          </w:p>
        </w:tc>
        <w:tc>
          <w:tcPr>
            <w:tcW w:w="1754" w:type="dxa"/>
          </w:tcPr>
          <w:p w:rsidR="00484D36" w:rsidRPr="0097269B" w:rsidRDefault="00484D36" w:rsidP="008B4FCE">
            <w:pPr>
              <w:jc w:val="both"/>
              <w:rPr>
                <w:rFonts w:ascii="Times New Roman" w:eastAsia="Times New Roman" w:hAnsi="Times New Roman" w:cs="Times New Roman"/>
                <w:b/>
                <w:bCs/>
                <w:lang w:eastAsia="en-IN"/>
              </w:rPr>
            </w:pPr>
            <w:r w:rsidRPr="0097269B">
              <w:rPr>
                <w:rFonts w:ascii="Times New Roman" w:eastAsia="Times New Roman" w:hAnsi="Times New Roman" w:cs="Times New Roman"/>
                <w:b/>
                <w:bCs/>
                <w:lang w:eastAsia="en-IN"/>
              </w:rPr>
              <w:t>Honorarium</w:t>
            </w:r>
          </w:p>
          <w:p w:rsidR="00484D36" w:rsidRPr="0097269B" w:rsidRDefault="006E1ECF" w:rsidP="00FD5782">
            <w:pPr>
              <w:jc w:val="both"/>
              <w:rPr>
                <w:rFonts w:ascii="Times New Roman" w:eastAsia="Times New Roman" w:hAnsi="Times New Roman" w:cs="Times New Roman"/>
                <w:b/>
                <w:bCs/>
                <w:lang w:eastAsia="en-IN"/>
              </w:rPr>
            </w:pPr>
            <w:r>
              <w:rPr>
                <w:rFonts w:ascii="Times New Roman" w:eastAsia="Times New Roman" w:hAnsi="Times New Roman" w:cs="Times New Roman"/>
                <w:b/>
                <w:bCs/>
                <w:lang w:eastAsia="en-IN"/>
              </w:rPr>
              <w:t xml:space="preserve">(caps in Table </w:t>
            </w:r>
            <w:r w:rsidR="00FD5782">
              <w:rPr>
                <w:rFonts w:ascii="Times New Roman" w:eastAsia="Times New Roman" w:hAnsi="Times New Roman" w:cs="Times New Roman"/>
                <w:b/>
                <w:bCs/>
                <w:lang w:eastAsia="en-IN"/>
              </w:rPr>
              <w:t>6</w:t>
            </w:r>
            <w:r w:rsidR="00484D36" w:rsidRPr="0097269B">
              <w:rPr>
                <w:rFonts w:ascii="Times New Roman" w:eastAsia="Times New Roman" w:hAnsi="Times New Roman" w:cs="Times New Roman"/>
                <w:b/>
                <w:bCs/>
                <w:lang w:eastAsia="en-IN"/>
              </w:rPr>
              <w:t>)</w:t>
            </w:r>
          </w:p>
        </w:tc>
        <w:tc>
          <w:tcPr>
            <w:tcW w:w="1577" w:type="dxa"/>
          </w:tcPr>
          <w:p w:rsidR="00484D36" w:rsidRPr="0097269B" w:rsidRDefault="00484D36" w:rsidP="00FD5782">
            <w:pPr>
              <w:jc w:val="both"/>
              <w:rPr>
                <w:rFonts w:ascii="Times New Roman" w:eastAsia="Times New Roman" w:hAnsi="Times New Roman" w:cs="Times New Roman"/>
                <w:b/>
                <w:bCs/>
                <w:lang w:eastAsia="en-IN"/>
              </w:rPr>
            </w:pPr>
            <w:r w:rsidRPr="0097269B">
              <w:rPr>
                <w:rFonts w:ascii="Times New Roman" w:eastAsia="Times New Roman" w:hAnsi="Times New Roman" w:cs="Times New Roman"/>
                <w:b/>
                <w:bCs/>
                <w:lang w:eastAsia="en-IN"/>
              </w:rPr>
              <w:t xml:space="preserve">International travel (caps in Table </w:t>
            </w:r>
            <w:r w:rsidR="00FD5782">
              <w:rPr>
                <w:rFonts w:ascii="Times New Roman" w:eastAsia="Times New Roman" w:hAnsi="Times New Roman" w:cs="Times New Roman"/>
                <w:b/>
                <w:bCs/>
                <w:lang w:eastAsia="en-IN"/>
              </w:rPr>
              <w:t>7</w:t>
            </w:r>
            <w:r w:rsidRPr="0097269B">
              <w:rPr>
                <w:rFonts w:ascii="Times New Roman" w:eastAsia="Times New Roman" w:hAnsi="Times New Roman" w:cs="Times New Roman"/>
                <w:b/>
                <w:bCs/>
                <w:lang w:eastAsia="en-IN"/>
              </w:rPr>
              <w:t>)</w:t>
            </w:r>
          </w:p>
        </w:tc>
        <w:tc>
          <w:tcPr>
            <w:tcW w:w="1243" w:type="dxa"/>
          </w:tcPr>
          <w:p w:rsidR="00484D36" w:rsidRPr="0097269B" w:rsidRDefault="00484D36" w:rsidP="00FD5782">
            <w:pPr>
              <w:jc w:val="both"/>
              <w:rPr>
                <w:rFonts w:ascii="Times New Roman" w:eastAsia="Times New Roman" w:hAnsi="Times New Roman" w:cs="Times New Roman"/>
                <w:b/>
                <w:bCs/>
                <w:lang w:eastAsia="en-IN"/>
              </w:rPr>
            </w:pPr>
            <w:r w:rsidRPr="0097269B">
              <w:rPr>
                <w:rFonts w:ascii="Times New Roman" w:eastAsia="Times New Roman" w:hAnsi="Times New Roman" w:cs="Times New Roman"/>
                <w:b/>
                <w:bCs/>
                <w:lang w:eastAsia="en-IN"/>
              </w:rPr>
              <w:t>Local travel</w:t>
            </w:r>
            <w:r w:rsidR="005B2AD5">
              <w:rPr>
                <w:rFonts w:ascii="Times New Roman" w:eastAsia="Times New Roman" w:hAnsi="Times New Roman" w:cs="Times New Roman"/>
                <w:b/>
                <w:bCs/>
                <w:lang w:eastAsia="en-IN"/>
              </w:rPr>
              <w:t xml:space="preserve"> (caps in Table </w:t>
            </w:r>
            <w:r w:rsidR="00FD5782">
              <w:rPr>
                <w:rFonts w:ascii="Times New Roman" w:eastAsia="Times New Roman" w:hAnsi="Times New Roman" w:cs="Times New Roman"/>
                <w:b/>
                <w:bCs/>
                <w:lang w:eastAsia="en-IN"/>
              </w:rPr>
              <w:t>8</w:t>
            </w:r>
            <w:r w:rsidR="005B2AD5">
              <w:rPr>
                <w:rFonts w:ascii="Times New Roman" w:eastAsia="Times New Roman" w:hAnsi="Times New Roman" w:cs="Times New Roman"/>
                <w:b/>
                <w:bCs/>
                <w:lang w:eastAsia="en-IN"/>
              </w:rPr>
              <w:t>)</w:t>
            </w:r>
          </w:p>
        </w:tc>
        <w:tc>
          <w:tcPr>
            <w:tcW w:w="1297" w:type="dxa"/>
          </w:tcPr>
          <w:p w:rsidR="00484D36" w:rsidRPr="0097269B" w:rsidRDefault="005B2AD5" w:rsidP="00FD5782">
            <w:pPr>
              <w:jc w:val="both"/>
              <w:rPr>
                <w:rFonts w:ascii="Times New Roman" w:eastAsia="Times New Roman" w:hAnsi="Times New Roman" w:cs="Times New Roman"/>
                <w:b/>
                <w:bCs/>
                <w:lang w:eastAsia="en-IN"/>
              </w:rPr>
            </w:pPr>
            <w:r>
              <w:rPr>
                <w:rFonts w:ascii="Times New Roman" w:eastAsia="Times New Roman" w:hAnsi="Times New Roman" w:cs="Times New Roman"/>
                <w:b/>
                <w:bCs/>
                <w:lang w:eastAsia="en-IN"/>
              </w:rPr>
              <w:t xml:space="preserve">Local hospitality (caps in Table </w:t>
            </w:r>
            <w:r w:rsidR="00FD5782">
              <w:rPr>
                <w:rFonts w:ascii="Times New Roman" w:eastAsia="Times New Roman" w:hAnsi="Times New Roman" w:cs="Times New Roman"/>
                <w:b/>
                <w:bCs/>
                <w:lang w:eastAsia="en-IN"/>
              </w:rPr>
              <w:t>8</w:t>
            </w:r>
            <w:r>
              <w:rPr>
                <w:rFonts w:ascii="Times New Roman" w:eastAsia="Times New Roman" w:hAnsi="Times New Roman" w:cs="Times New Roman"/>
                <w:b/>
                <w:bCs/>
                <w:lang w:eastAsia="en-IN"/>
              </w:rPr>
              <w:t>)</w:t>
            </w:r>
          </w:p>
        </w:tc>
        <w:tc>
          <w:tcPr>
            <w:tcW w:w="1311" w:type="dxa"/>
          </w:tcPr>
          <w:p w:rsidR="00484D36" w:rsidRPr="0097269B" w:rsidRDefault="00484D36" w:rsidP="008B4FCE">
            <w:pPr>
              <w:jc w:val="both"/>
              <w:rPr>
                <w:rFonts w:ascii="Times New Roman" w:eastAsia="Times New Roman" w:hAnsi="Times New Roman" w:cs="Times New Roman"/>
                <w:b/>
                <w:bCs/>
                <w:lang w:eastAsia="en-IN"/>
              </w:rPr>
            </w:pPr>
            <w:r w:rsidRPr="0097269B">
              <w:rPr>
                <w:rFonts w:ascii="Times New Roman" w:eastAsia="Times New Roman" w:hAnsi="Times New Roman" w:cs="Times New Roman"/>
                <w:b/>
                <w:bCs/>
                <w:lang w:eastAsia="en-IN"/>
              </w:rPr>
              <w:t>Contingency</w:t>
            </w:r>
            <w:r w:rsidR="00B53F07">
              <w:rPr>
                <w:rFonts w:ascii="Times New Roman" w:eastAsia="Times New Roman" w:hAnsi="Times New Roman" w:cs="Times New Roman"/>
                <w:b/>
                <w:bCs/>
                <w:lang w:eastAsia="en-IN"/>
              </w:rPr>
              <w:t xml:space="preserve"> (see note 6)</w:t>
            </w:r>
          </w:p>
        </w:tc>
        <w:tc>
          <w:tcPr>
            <w:tcW w:w="2271" w:type="dxa"/>
          </w:tcPr>
          <w:p w:rsidR="00484D36" w:rsidRPr="0097269B" w:rsidRDefault="00484D36" w:rsidP="008B4FCE">
            <w:pPr>
              <w:jc w:val="both"/>
              <w:rPr>
                <w:rFonts w:ascii="Times New Roman" w:eastAsia="Times New Roman" w:hAnsi="Times New Roman" w:cs="Times New Roman"/>
                <w:b/>
                <w:bCs/>
                <w:lang w:eastAsia="en-IN"/>
              </w:rPr>
            </w:pPr>
            <w:r w:rsidRPr="0097269B">
              <w:rPr>
                <w:rFonts w:ascii="Times New Roman" w:eastAsia="Times New Roman" w:hAnsi="Times New Roman" w:cs="Times New Roman"/>
                <w:b/>
                <w:bCs/>
                <w:lang w:eastAsia="en-IN"/>
              </w:rPr>
              <w:t>Total budget</w:t>
            </w:r>
            <w:r w:rsidR="007C71DE">
              <w:rPr>
                <w:rFonts w:ascii="Times New Roman" w:eastAsia="Times New Roman" w:hAnsi="Times New Roman" w:cs="Times New Roman"/>
                <w:b/>
                <w:bCs/>
                <w:lang w:eastAsia="en-IN"/>
              </w:rPr>
              <w:t xml:space="preserve"> cap</w:t>
            </w:r>
          </w:p>
        </w:tc>
      </w:tr>
      <w:tr w:rsidR="00484D36" w:rsidTr="0097269B">
        <w:tc>
          <w:tcPr>
            <w:tcW w:w="1003" w:type="dxa"/>
          </w:tcPr>
          <w:p w:rsidR="00484D36" w:rsidRDefault="00484D36" w:rsidP="008B4FCE">
            <w:pPr>
              <w:jc w:val="both"/>
              <w:rPr>
                <w:rFonts w:ascii="Times New Roman" w:eastAsia="Times New Roman" w:hAnsi="Times New Roman" w:cs="Times New Roman"/>
                <w:lang w:eastAsia="en-IN"/>
              </w:rPr>
            </w:pPr>
            <w:r>
              <w:rPr>
                <w:rFonts w:ascii="Times New Roman" w:eastAsia="Times New Roman" w:hAnsi="Times New Roman" w:cs="Times New Roman"/>
                <w:lang w:eastAsia="en-IN"/>
              </w:rPr>
              <w:t>1</w:t>
            </w:r>
          </w:p>
        </w:tc>
        <w:tc>
          <w:tcPr>
            <w:tcW w:w="1754" w:type="dxa"/>
          </w:tcPr>
          <w:p w:rsidR="00484D36" w:rsidRDefault="00484D36" w:rsidP="0097269B">
            <w:pPr>
              <w:jc w:val="both"/>
              <w:rPr>
                <w:rFonts w:ascii="Times New Roman" w:eastAsia="Times New Roman" w:hAnsi="Times New Roman" w:cs="Times New Roman"/>
                <w:lang w:eastAsia="en-IN"/>
              </w:rPr>
            </w:pPr>
            <w:r>
              <w:rPr>
                <w:rFonts w:ascii="Times New Roman" w:eastAsia="Times New Roman" w:hAnsi="Times New Roman" w:cs="Times New Roman"/>
                <w:lang w:eastAsia="en-IN"/>
              </w:rPr>
              <w:t xml:space="preserve">Yes </w:t>
            </w:r>
          </w:p>
        </w:tc>
        <w:tc>
          <w:tcPr>
            <w:tcW w:w="1577" w:type="dxa"/>
          </w:tcPr>
          <w:p w:rsidR="00484D36" w:rsidRDefault="00484D36" w:rsidP="0097269B">
            <w:pPr>
              <w:jc w:val="both"/>
              <w:rPr>
                <w:rFonts w:ascii="Times New Roman" w:eastAsia="Times New Roman" w:hAnsi="Times New Roman" w:cs="Times New Roman"/>
                <w:lang w:eastAsia="en-IN"/>
              </w:rPr>
            </w:pPr>
            <w:r>
              <w:rPr>
                <w:rFonts w:ascii="Times New Roman" w:eastAsia="Times New Roman" w:hAnsi="Times New Roman" w:cs="Times New Roman"/>
                <w:lang w:eastAsia="en-IN"/>
              </w:rPr>
              <w:t xml:space="preserve">Yes </w:t>
            </w:r>
          </w:p>
        </w:tc>
        <w:tc>
          <w:tcPr>
            <w:tcW w:w="1243" w:type="dxa"/>
          </w:tcPr>
          <w:p w:rsidR="00484D36" w:rsidRDefault="00484D36" w:rsidP="008B4FCE">
            <w:pPr>
              <w:jc w:val="both"/>
              <w:rPr>
                <w:rFonts w:ascii="Times New Roman" w:eastAsia="Times New Roman" w:hAnsi="Times New Roman" w:cs="Times New Roman"/>
                <w:lang w:eastAsia="en-IN"/>
              </w:rPr>
            </w:pPr>
            <w:r>
              <w:rPr>
                <w:rFonts w:ascii="Times New Roman" w:eastAsia="Times New Roman" w:hAnsi="Times New Roman" w:cs="Times New Roman"/>
                <w:lang w:eastAsia="en-IN"/>
              </w:rPr>
              <w:t>Yes</w:t>
            </w:r>
          </w:p>
        </w:tc>
        <w:tc>
          <w:tcPr>
            <w:tcW w:w="1297" w:type="dxa"/>
          </w:tcPr>
          <w:p w:rsidR="00484D36" w:rsidRDefault="00484D36" w:rsidP="008B4FCE">
            <w:pPr>
              <w:jc w:val="both"/>
              <w:rPr>
                <w:rFonts w:ascii="Times New Roman" w:eastAsia="Times New Roman" w:hAnsi="Times New Roman" w:cs="Times New Roman"/>
                <w:lang w:eastAsia="en-IN"/>
              </w:rPr>
            </w:pPr>
            <w:r>
              <w:rPr>
                <w:rFonts w:ascii="Times New Roman" w:eastAsia="Times New Roman" w:hAnsi="Times New Roman" w:cs="Times New Roman"/>
                <w:lang w:eastAsia="en-IN"/>
              </w:rPr>
              <w:t>Yes</w:t>
            </w:r>
          </w:p>
        </w:tc>
        <w:tc>
          <w:tcPr>
            <w:tcW w:w="1311" w:type="dxa"/>
          </w:tcPr>
          <w:p w:rsidR="00484D36" w:rsidRDefault="00484D36" w:rsidP="008B4FCE">
            <w:pPr>
              <w:jc w:val="both"/>
              <w:rPr>
                <w:rFonts w:ascii="Times New Roman" w:eastAsia="Times New Roman" w:hAnsi="Times New Roman" w:cs="Times New Roman"/>
                <w:lang w:eastAsia="en-IN"/>
              </w:rPr>
            </w:pPr>
            <w:r>
              <w:rPr>
                <w:rFonts w:ascii="Times New Roman" w:eastAsia="Times New Roman" w:hAnsi="Times New Roman" w:cs="Times New Roman"/>
                <w:lang w:eastAsia="en-IN"/>
              </w:rPr>
              <w:t>Yes</w:t>
            </w:r>
          </w:p>
        </w:tc>
        <w:tc>
          <w:tcPr>
            <w:tcW w:w="2271" w:type="dxa"/>
          </w:tcPr>
          <w:p w:rsidR="00484D36" w:rsidRPr="0097269B" w:rsidRDefault="00484D36" w:rsidP="008B4FCE">
            <w:pPr>
              <w:jc w:val="both"/>
              <w:rPr>
                <w:rFonts w:ascii="Times New Roman" w:eastAsia="Times New Roman" w:hAnsi="Times New Roman" w:cs="Times New Roman"/>
                <w:b/>
                <w:bCs/>
                <w:lang w:eastAsia="en-IN"/>
              </w:rPr>
            </w:pPr>
            <w:r w:rsidRPr="0097269B">
              <w:rPr>
                <w:rFonts w:ascii="Times New Roman" w:eastAsia="Times New Roman" w:hAnsi="Times New Roman" w:cs="Times New Roman"/>
                <w:b/>
                <w:bCs/>
                <w:lang w:eastAsia="en-IN"/>
              </w:rPr>
              <w:t>INR 2 lakh (typical)</w:t>
            </w:r>
          </w:p>
        </w:tc>
      </w:tr>
      <w:tr w:rsidR="00484D36" w:rsidTr="0097269B">
        <w:tc>
          <w:tcPr>
            <w:tcW w:w="1003" w:type="dxa"/>
          </w:tcPr>
          <w:p w:rsidR="00484D36" w:rsidRDefault="00484D36" w:rsidP="008B4FCE">
            <w:pPr>
              <w:jc w:val="both"/>
              <w:rPr>
                <w:rFonts w:ascii="Times New Roman" w:eastAsia="Times New Roman" w:hAnsi="Times New Roman" w:cs="Times New Roman"/>
                <w:lang w:eastAsia="en-IN"/>
              </w:rPr>
            </w:pPr>
            <w:r>
              <w:rPr>
                <w:rFonts w:ascii="Times New Roman" w:eastAsia="Times New Roman" w:hAnsi="Times New Roman" w:cs="Times New Roman"/>
                <w:lang w:eastAsia="en-IN"/>
              </w:rPr>
              <w:t>2</w:t>
            </w:r>
          </w:p>
        </w:tc>
        <w:tc>
          <w:tcPr>
            <w:tcW w:w="1754" w:type="dxa"/>
          </w:tcPr>
          <w:p w:rsidR="00484D36" w:rsidRDefault="00484D36" w:rsidP="0097269B">
            <w:pPr>
              <w:jc w:val="both"/>
              <w:rPr>
                <w:rFonts w:ascii="Times New Roman" w:eastAsia="Times New Roman" w:hAnsi="Times New Roman" w:cs="Times New Roman"/>
                <w:lang w:eastAsia="en-IN"/>
              </w:rPr>
            </w:pPr>
            <w:r>
              <w:rPr>
                <w:rFonts w:ascii="Times New Roman" w:eastAsia="Times New Roman" w:hAnsi="Times New Roman" w:cs="Times New Roman"/>
                <w:lang w:eastAsia="en-IN"/>
              </w:rPr>
              <w:t xml:space="preserve">Yes </w:t>
            </w:r>
          </w:p>
        </w:tc>
        <w:tc>
          <w:tcPr>
            <w:tcW w:w="1577" w:type="dxa"/>
          </w:tcPr>
          <w:p w:rsidR="00484D36" w:rsidRDefault="00484D36" w:rsidP="0097269B">
            <w:pPr>
              <w:jc w:val="both"/>
              <w:rPr>
                <w:rFonts w:ascii="Times New Roman" w:eastAsia="Times New Roman" w:hAnsi="Times New Roman" w:cs="Times New Roman"/>
                <w:lang w:eastAsia="en-IN"/>
              </w:rPr>
            </w:pPr>
            <w:r>
              <w:rPr>
                <w:rFonts w:ascii="Times New Roman" w:eastAsia="Times New Roman" w:hAnsi="Times New Roman" w:cs="Times New Roman"/>
                <w:lang w:eastAsia="en-IN"/>
              </w:rPr>
              <w:t xml:space="preserve">Yes </w:t>
            </w:r>
          </w:p>
        </w:tc>
        <w:tc>
          <w:tcPr>
            <w:tcW w:w="1243" w:type="dxa"/>
          </w:tcPr>
          <w:p w:rsidR="00484D36" w:rsidRDefault="00484D36" w:rsidP="008B4FCE">
            <w:pPr>
              <w:jc w:val="both"/>
              <w:rPr>
                <w:rFonts w:ascii="Times New Roman" w:eastAsia="Times New Roman" w:hAnsi="Times New Roman" w:cs="Times New Roman"/>
                <w:lang w:eastAsia="en-IN"/>
              </w:rPr>
            </w:pPr>
            <w:r>
              <w:rPr>
                <w:rFonts w:ascii="Times New Roman" w:eastAsia="Times New Roman" w:hAnsi="Times New Roman" w:cs="Times New Roman"/>
                <w:lang w:eastAsia="en-IN"/>
              </w:rPr>
              <w:t>Yes</w:t>
            </w:r>
          </w:p>
        </w:tc>
        <w:tc>
          <w:tcPr>
            <w:tcW w:w="1297" w:type="dxa"/>
          </w:tcPr>
          <w:p w:rsidR="00484D36" w:rsidRDefault="00484D36" w:rsidP="008B4FCE">
            <w:pPr>
              <w:jc w:val="both"/>
              <w:rPr>
                <w:rFonts w:ascii="Times New Roman" w:eastAsia="Times New Roman" w:hAnsi="Times New Roman" w:cs="Times New Roman"/>
                <w:lang w:eastAsia="en-IN"/>
              </w:rPr>
            </w:pPr>
            <w:r>
              <w:rPr>
                <w:rFonts w:ascii="Times New Roman" w:eastAsia="Times New Roman" w:hAnsi="Times New Roman" w:cs="Times New Roman"/>
                <w:lang w:eastAsia="en-IN"/>
              </w:rPr>
              <w:t>Yes</w:t>
            </w:r>
          </w:p>
        </w:tc>
        <w:tc>
          <w:tcPr>
            <w:tcW w:w="1311" w:type="dxa"/>
          </w:tcPr>
          <w:p w:rsidR="00484D36" w:rsidRDefault="00484D36" w:rsidP="008B4FCE">
            <w:pPr>
              <w:jc w:val="both"/>
              <w:rPr>
                <w:rFonts w:ascii="Times New Roman" w:eastAsia="Times New Roman" w:hAnsi="Times New Roman" w:cs="Times New Roman"/>
                <w:lang w:eastAsia="en-IN"/>
              </w:rPr>
            </w:pPr>
            <w:r>
              <w:rPr>
                <w:rFonts w:ascii="Times New Roman" w:eastAsia="Times New Roman" w:hAnsi="Times New Roman" w:cs="Times New Roman"/>
                <w:lang w:eastAsia="en-IN"/>
              </w:rPr>
              <w:t>Yes</w:t>
            </w:r>
          </w:p>
        </w:tc>
        <w:tc>
          <w:tcPr>
            <w:tcW w:w="2271" w:type="dxa"/>
          </w:tcPr>
          <w:p w:rsidR="00484D36" w:rsidRPr="0097269B" w:rsidRDefault="00484D36" w:rsidP="008B4FCE">
            <w:pPr>
              <w:jc w:val="both"/>
              <w:rPr>
                <w:rFonts w:ascii="Times New Roman" w:eastAsia="Times New Roman" w:hAnsi="Times New Roman" w:cs="Times New Roman"/>
                <w:b/>
                <w:bCs/>
                <w:lang w:eastAsia="en-IN"/>
              </w:rPr>
            </w:pPr>
            <w:r w:rsidRPr="0097269B">
              <w:rPr>
                <w:rFonts w:ascii="Times New Roman" w:eastAsia="Times New Roman" w:hAnsi="Times New Roman" w:cs="Times New Roman"/>
                <w:b/>
                <w:bCs/>
                <w:lang w:eastAsia="en-IN"/>
              </w:rPr>
              <w:t>INR 2 lakh (typical)</w:t>
            </w:r>
          </w:p>
        </w:tc>
      </w:tr>
      <w:tr w:rsidR="00484D36" w:rsidTr="0097269B">
        <w:tc>
          <w:tcPr>
            <w:tcW w:w="1003" w:type="dxa"/>
          </w:tcPr>
          <w:p w:rsidR="00484D36" w:rsidRDefault="00484D36" w:rsidP="008B4FCE">
            <w:pPr>
              <w:jc w:val="both"/>
              <w:rPr>
                <w:rFonts w:ascii="Times New Roman" w:eastAsia="Times New Roman" w:hAnsi="Times New Roman" w:cs="Times New Roman"/>
                <w:lang w:eastAsia="en-IN"/>
              </w:rPr>
            </w:pPr>
            <w:r>
              <w:rPr>
                <w:rFonts w:ascii="Times New Roman" w:eastAsia="Times New Roman" w:hAnsi="Times New Roman" w:cs="Times New Roman"/>
                <w:lang w:eastAsia="en-IN"/>
              </w:rPr>
              <w:t>3</w:t>
            </w:r>
          </w:p>
        </w:tc>
        <w:tc>
          <w:tcPr>
            <w:tcW w:w="1754" w:type="dxa"/>
          </w:tcPr>
          <w:p w:rsidR="00484D36" w:rsidRDefault="00484D36" w:rsidP="0097269B">
            <w:pPr>
              <w:jc w:val="both"/>
              <w:rPr>
                <w:rFonts w:ascii="Times New Roman" w:eastAsia="Times New Roman" w:hAnsi="Times New Roman" w:cs="Times New Roman"/>
                <w:lang w:eastAsia="en-IN"/>
              </w:rPr>
            </w:pPr>
            <w:r>
              <w:rPr>
                <w:rFonts w:ascii="Times New Roman" w:eastAsia="Times New Roman" w:hAnsi="Times New Roman" w:cs="Times New Roman"/>
                <w:lang w:eastAsia="en-IN"/>
              </w:rPr>
              <w:t xml:space="preserve">Yes </w:t>
            </w:r>
          </w:p>
        </w:tc>
        <w:tc>
          <w:tcPr>
            <w:tcW w:w="1577" w:type="dxa"/>
          </w:tcPr>
          <w:p w:rsidR="00484D36" w:rsidRDefault="00484D36" w:rsidP="008B4FCE">
            <w:pPr>
              <w:jc w:val="both"/>
              <w:rPr>
                <w:rFonts w:ascii="Times New Roman" w:eastAsia="Times New Roman" w:hAnsi="Times New Roman" w:cs="Times New Roman"/>
                <w:lang w:eastAsia="en-IN"/>
              </w:rPr>
            </w:pPr>
            <w:r>
              <w:rPr>
                <w:rFonts w:ascii="Times New Roman" w:eastAsia="Times New Roman" w:hAnsi="Times New Roman" w:cs="Times New Roman"/>
                <w:lang w:eastAsia="en-IN"/>
              </w:rPr>
              <w:t>No</w:t>
            </w:r>
          </w:p>
        </w:tc>
        <w:tc>
          <w:tcPr>
            <w:tcW w:w="1243" w:type="dxa"/>
          </w:tcPr>
          <w:p w:rsidR="00484D36" w:rsidRDefault="005B2AD5" w:rsidP="008B4FCE">
            <w:pPr>
              <w:jc w:val="both"/>
              <w:rPr>
                <w:rFonts w:ascii="Times New Roman" w:eastAsia="Times New Roman" w:hAnsi="Times New Roman" w:cs="Times New Roman"/>
                <w:lang w:eastAsia="en-IN"/>
              </w:rPr>
            </w:pPr>
            <w:r>
              <w:rPr>
                <w:rFonts w:ascii="Times New Roman" w:eastAsia="Times New Roman" w:hAnsi="Times New Roman" w:cs="Times New Roman"/>
                <w:lang w:eastAsia="en-IN"/>
              </w:rPr>
              <w:t>Yes</w:t>
            </w:r>
          </w:p>
        </w:tc>
        <w:tc>
          <w:tcPr>
            <w:tcW w:w="1297" w:type="dxa"/>
          </w:tcPr>
          <w:p w:rsidR="00484D36" w:rsidRDefault="00484D36" w:rsidP="008B4FCE">
            <w:pPr>
              <w:jc w:val="both"/>
              <w:rPr>
                <w:rFonts w:ascii="Times New Roman" w:eastAsia="Times New Roman" w:hAnsi="Times New Roman" w:cs="Times New Roman"/>
                <w:lang w:eastAsia="en-IN"/>
              </w:rPr>
            </w:pPr>
            <w:r>
              <w:rPr>
                <w:rFonts w:ascii="Times New Roman" w:eastAsia="Times New Roman" w:hAnsi="Times New Roman" w:cs="Times New Roman"/>
                <w:lang w:eastAsia="en-IN"/>
              </w:rPr>
              <w:t>Yes</w:t>
            </w:r>
          </w:p>
        </w:tc>
        <w:tc>
          <w:tcPr>
            <w:tcW w:w="1311" w:type="dxa"/>
          </w:tcPr>
          <w:p w:rsidR="00484D36" w:rsidRDefault="00484D36" w:rsidP="008B4FCE">
            <w:pPr>
              <w:jc w:val="both"/>
              <w:rPr>
                <w:rFonts w:ascii="Times New Roman" w:eastAsia="Times New Roman" w:hAnsi="Times New Roman" w:cs="Times New Roman"/>
                <w:lang w:eastAsia="en-IN"/>
              </w:rPr>
            </w:pPr>
            <w:r>
              <w:rPr>
                <w:rFonts w:ascii="Times New Roman" w:eastAsia="Times New Roman" w:hAnsi="Times New Roman" w:cs="Times New Roman"/>
                <w:lang w:eastAsia="en-IN"/>
              </w:rPr>
              <w:t>Yes</w:t>
            </w:r>
          </w:p>
        </w:tc>
        <w:tc>
          <w:tcPr>
            <w:tcW w:w="2271" w:type="dxa"/>
          </w:tcPr>
          <w:p w:rsidR="00484D36" w:rsidRPr="0097269B" w:rsidRDefault="005B2AD5" w:rsidP="008B4FCE">
            <w:pPr>
              <w:jc w:val="both"/>
              <w:rPr>
                <w:rFonts w:ascii="Times New Roman" w:eastAsia="Times New Roman" w:hAnsi="Times New Roman" w:cs="Times New Roman"/>
                <w:b/>
                <w:bCs/>
                <w:lang w:eastAsia="en-IN"/>
              </w:rPr>
            </w:pPr>
            <w:r w:rsidRPr="0097269B">
              <w:rPr>
                <w:rFonts w:ascii="Times New Roman" w:eastAsia="Times New Roman" w:hAnsi="Times New Roman" w:cs="Times New Roman"/>
                <w:b/>
                <w:bCs/>
                <w:lang w:eastAsia="en-IN"/>
              </w:rPr>
              <w:t>INR 1</w:t>
            </w:r>
            <w:r w:rsidR="00484D36" w:rsidRPr="0097269B">
              <w:rPr>
                <w:rFonts w:ascii="Times New Roman" w:eastAsia="Times New Roman" w:hAnsi="Times New Roman" w:cs="Times New Roman"/>
                <w:b/>
                <w:bCs/>
                <w:lang w:eastAsia="en-IN"/>
              </w:rPr>
              <w:t xml:space="preserve"> lakh (strictly)</w:t>
            </w:r>
          </w:p>
        </w:tc>
      </w:tr>
      <w:tr w:rsidR="00484D36" w:rsidTr="0097269B">
        <w:tc>
          <w:tcPr>
            <w:tcW w:w="1003" w:type="dxa"/>
          </w:tcPr>
          <w:p w:rsidR="00484D36" w:rsidRDefault="00484D36" w:rsidP="008B4FCE">
            <w:pPr>
              <w:jc w:val="both"/>
              <w:rPr>
                <w:rFonts w:ascii="Times New Roman" w:eastAsia="Times New Roman" w:hAnsi="Times New Roman" w:cs="Times New Roman"/>
                <w:lang w:eastAsia="en-IN"/>
              </w:rPr>
            </w:pPr>
            <w:r>
              <w:rPr>
                <w:rFonts w:ascii="Times New Roman" w:eastAsia="Times New Roman" w:hAnsi="Times New Roman" w:cs="Times New Roman"/>
                <w:lang w:eastAsia="en-IN"/>
              </w:rPr>
              <w:t>4</w:t>
            </w:r>
          </w:p>
        </w:tc>
        <w:tc>
          <w:tcPr>
            <w:tcW w:w="1754" w:type="dxa"/>
          </w:tcPr>
          <w:p w:rsidR="00484D36" w:rsidRDefault="00484D36" w:rsidP="008B4FCE">
            <w:pPr>
              <w:jc w:val="both"/>
              <w:rPr>
                <w:rFonts w:ascii="Times New Roman" w:eastAsia="Times New Roman" w:hAnsi="Times New Roman" w:cs="Times New Roman"/>
                <w:lang w:eastAsia="en-IN"/>
              </w:rPr>
            </w:pPr>
            <w:r>
              <w:rPr>
                <w:rFonts w:ascii="Times New Roman" w:eastAsia="Times New Roman" w:hAnsi="Times New Roman" w:cs="Times New Roman"/>
                <w:lang w:eastAsia="en-IN"/>
              </w:rPr>
              <w:t>No</w:t>
            </w:r>
          </w:p>
        </w:tc>
        <w:tc>
          <w:tcPr>
            <w:tcW w:w="1577" w:type="dxa"/>
          </w:tcPr>
          <w:p w:rsidR="00484D36" w:rsidRDefault="00484D36" w:rsidP="0097269B">
            <w:pPr>
              <w:jc w:val="both"/>
              <w:rPr>
                <w:rFonts w:ascii="Times New Roman" w:eastAsia="Times New Roman" w:hAnsi="Times New Roman" w:cs="Times New Roman"/>
                <w:lang w:eastAsia="en-IN"/>
              </w:rPr>
            </w:pPr>
            <w:r>
              <w:rPr>
                <w:rFonts w:ascii="Times New Roman" w:eastAsia="Times New Roman" w:hAnsi="Times New Roman" w:cs="Times New Roman"/>
                <w:lang w:eastAsia="en-IN"/>
              </w:rPr>
              <w:t xml:space="preserve">Yes </w:t>
            </w:r>
          </w:p>
        </w:tc>
        <w:tc>
          <w:tcPr>
            <w:tcW w:w="1243" w:type="dxa"/>
          </w:tcPr>
          <w:p w:rsidR="00484D36" w:rsidRDefault="00484D36" w:rsidP="008B4FCE">
            <w:pPr>
              <w:jc w:val="both"/>
              <w:rPr>
                <w:rFonts w:ascii="Times New Roman" w:eastAsia="Times New Roman" w:hAnsi="Times New Roman" w:cs="Times New Roman"/>
                <w:lang w:eastAsia="en-IN"/>
              </w:rPr>
            </w:pPr>
            <w:r>
              <w:rPr>
                <w:rFonts w:ascii="Times New Roman" w:eastAsia="Times New Roman" w:hAnsi="Times New Roman" w:cs="Times New Roman"/>
                <w:lang w:eastAsia="en-IN"/>
              </w:rPr>
              <w:t>Yes</w:t>
            </w:r>
          </w:p>
        </w:tc>
        <w:tc>
          <w:tcPr>
            <w:tcW w:w="1297" w:type="dxa"/>
          </w:tcPr>
          <w:p w:rsidR="00484D36" w:rsidRDefault="00484D36" w:rsidP="008B4FCE">
            <w:pPr>
              <w:jc w:val="both"/>
              <w:rPr>
                <w:rFonts w:ascii="Times New Roman" w:eastAsia="Times New Roman" w:hAnsi="Times New Roman" w:cs="Times New Roman"/>
                <w:lang w:eastAsia="en-IN"/>
              </w:rPr>
            </w:pPr>
            <w:r>
              <w:rPr>
                <w:rFonts w:ascii="Times New Roman" w:eastAsia="Times New Roman" w:hAnsi="Times New Roman" w:cs="Times New Roman"/>
                <w:lang w:eastAsia="en-IN"/>
              </w:rPr>
              <w:t>Yes</w:t>
            </w:r>
          </w:p>
        </w:tc>
        <w:tc>
          <w:tcPr>
            <w:tcW w:w="1311" w:type="dxa"/>
          </w:tcPr>
          <w:p w:rsidR="00484D36" w:rsidRDefault="00484D36" w:rsidP="008B4FCE">
            <w:pPr>
              <w:jc w:val="both"/>
              <w:rPr>
                <w:rFonts w:ascii="Times New Roman" w:eastAsia="Times New Roman" w:hAnsi="Times New Roman" w:cs="Times New Roman"/>
                <w:lang w:eastAsia="en-IN"/>
              </w:rPr>
            </w:pPr>
            <w:r>
              <w:rPr>
                <w:rFonts w:ascii="Times New Roman" w:eastAsia="Times New Roman" w:hAnsi="Times New Roman" w:cs="Times New Roman"/>
                <w:lang w:eastAsia="en-IN"/>
              </w:rPr>
              <w:t>Yes</w:t>
            </w:r>
          </w:p>
        </w:tc>
        <w:tc>
          <w:tcPr>
            <w:tcW w:w="2271" w:type="dxa"/>
          </w:tcPr>
          <w:p w:rsidR="00484D36" w:rsidRPr="0097269B" w:rsidRDefault="00484D36" w:rsidP="0097269B">
            <w:pPr>
              <w:jc w:val="both"/>
              <w:rPr>
                <w:rFonts w:ascii="Times New Roman" w:eastAsia="Times New Roman" w:hAnsi="Times New Roman" w:cs="Times New Roman"/>
                <w:b/>
                <w:bCs/>
                <w:lang w:eastAsia="en-IN"/>
              </w:rPr>
            </w:pPr>
            <w:r w:rsidRPr="0097269B">
              <w:rPr>
                <w:rFonts w:ascii="Times New Roman" w:eastAsia="Times New Roman" w:hAnsi="Times New Roman" w:cs="Times New Roman"/>
                <w:b/>
                <w:bCs/>
                <w:lang w:eastAsia="en-IN"/>
              </w:rPr>
              <w:t>INR 5</w:t>
            </w:r>
            <w:r>
              <w:rPr>
                <w:rFonts w:ascii="Times New Roman" w:eastAsia="Times New Roman" w:hAnsi="Times New Roman" w:cs="Times New Roman"/>
                <w:b/>
                <w:bCs/>
                <w:lang w:eastAsia="en-IN"/>
              </w:rPr>
              <w:t xml:space="preserve"> lakh</w:t>
            </w:r>
            <w:r w:rsidRPr="0097269B">
              <w:rPr>
                <w:rFonts w:ascii="Times New Roman" w:eastAsia="Times New Roman" w:hAnsi="Times New Roman" w:cs="Times New Roman"/>
                <w:b/>
                <w:bCs/>
                <w:lang w:eastAsia="en-IN"/>
              </w:rPr>
              <w:t xml:space="preserve"> (strictly)</w:t>
            </w:r>
          </w:p>
        </w:tc>
      </w:tr>
      <w:tr w:rsidR="00484D36" w:rsidTr="0097269B">
        <w:tc>
          <w:tcPr>
            <w:tcW w:w="1003" w:type="dxa"/>
          </w:tcPr>
          <w:p w:rsidR="00484D36" w:rsidRDefault="00484D36" w:rsidP="008B4FCE">
            <w:pPr>
              <w:jc w:val="both"/>
              <w:rPr>
                <w:rFonts w:ascii="Times New Roman" w:eastAsia="Times New Roman" w:hAnsi="Times New Roman" w:cs="Times New Roman"/>
                <w:lang w:eastAsia="en-IN"/>
              </w:rPr>
            </w:pPr>
            <w:r>
              <w:rPr>
                <w:rFonts w:ascii="Times New Roman" w:eastAsia="Times New Roman" w:hAnsi="Times New Roman" w:cs="Times New Roman"/>
                <w:lang w:eastAsia="en-IN"/>
              </w:rPr>
              <w:t>5</w:t>
            </w:r>
          </w:p>
        </w:tc>
        <w:tc>
          <w:tcPr>
            <w:tcW w:w="1754" w:type="dxa"/>
          </w:tcPr>
          <w:p w:rsidR="00484D36" w:rsidRDefault="00484D36" w:rsidP="008B4FCE">
            <w:pPr>
              <w:jc w:val="both"/>
              <w:rPr>
                <w:rFonts w:ascii="Times New Roman" w:eastAsia="Times New Roman" w:hAnsi="Times New Roman" w:cs="Times New Roman"/>
                <w:lang w:eastAsia="en-IN"/>
              </w:rPr>
            </w:pPr>
            <w:r>
              <w:rPr>
                <w:rFonts w:ascii="Times New Roman" w:eastAsia="Times New Roman" w:hAnsi="Times New Roman" w:cs="Times New Roman"/>
                <w:lang w:eastAsia="en-IN"/>
              </w:rPr>
              <w:t>No</w:t>
            </w:r>
          </w:p>
        </w:tc>
        <w:tc>
          <w:tcPr>
            <w:tcW w:w="1577" w:type="dxa"/>
          </w:tcPr>
          <w:p w:rsidR="00484D36" w:rsidRDefault="00484D36" w:rsidP="0097269B">
            <w:pPr>
              <w:jc w:val="both"/>
              <w:rPr>
                <w:rFonts w:ascii="Times New Roman" w:eastAsia="Times New Roman" w:hAnsi="Times New Roman" w:cs="Times New Roman"/>
                <w:lang w:eastAsia="en-IN"/>
              </w:rPr>
            </w:pPr>
            <w:r>
              <w:rPr>
                <w:rFonts w:ascii="Times New Roman" w:eastAsia="Times New Roman" w:hAnsi="Times New Roman" w:cs="Times New Roman"/>
                <w:lang w:eastAsia="en-IN"/>
              </w:rPr>
              <w:t xml:space="preserve">Yes </w:t>
            </w:r>
          </w:p>
        </w:tc>
        <w:tc>
          <w:tcPr>
            <w:tcW w:w="1243" w:type="dxa"/>
          </w:tcPr>
          <w:p w:rsidR="00484D36" w:rsidRDefault="00484D36" w:rsidP="0097269B">
            <w:pPr>
              <w:jc w:val="both"/>
              <w:rPr>
                <w:rFonts w:ascii="Times New Roman" w:eastAsia="Times New Roman" w:hAnsi="Times New Roman" w:cs="Times New Roman"/>
                <w:lang w:eastAsia="en-IN"/>
              </w:rPr>
            </w:pPr>
            <w:r>
              <w:rPr>
                <w:rFonts w:ascii="Times New Roman" w:eastAsia="Times New Roman" w:hAnsi="Times New Roman" w:cs="Times New Roman"/>
                <w:lang w:eastAsia="en-IN"/>
              </w:rPr>
              <w:t>No</w:t>
            </w:r>
          </w:p>
        </w:tc>
        <w:tc>
          <w:tcPr>
            <w:tcW w:w="1297" w:type="dxa"/>
          </w:tcPr>
          <w:p w:rsidR="00484D36" w:rsidRDefault="00484D36" w:rsidP="0097269B">
            <w:pPr>
              <w:jc w:val="both"/>
              <w:rPr>
                <w:rFonts w:ascii="Times New Roman" w:eastAsia="Times New Roman" w:hAnsi="Times New Roman" w:cs="Times New Roman"/>
                <w:lang w:eastAsia="en-IN"/>
              </w:rPr>
            </w:pPr>
            <w:r>
              <w:rPr>
                <w:rFonts w:ascii="Times New Roman" w:eastAsia="Times New Roman" w:hAnsi="Times New Roman" w:cs="Times New Roman"/>
                <w:lang w:eastAsia="en-IN"/>
              </w:rPr>
              <w:t>No</w:t>
            </w:r>
          </w:p>
        </w:tc>
        <w:tc>
          <w:tcPr>
            <w:tcW w:w="1311" w:type="dxa"/>
          </w:tcPr>
          <w:p w:rsidR="00484D36" w:rsidRDefault="00484D36" w:rsidP="0097269B">
            <w:pPr>
              <w:jc w:val="both"/>
              <w:rPr>
                <w:rFonts w:ascii="Times New Roman" w:eastAsia="Times New Roman" w:hAnsi="Times New Roman" w:cs="Times New Roman"/>
                <w:lang w:eastAsia="en-IN"/>
              </w:rPr>
            </w:pPr>
            <w:r>
              <w:rPr>
                <w:rFonts w:ascii="Times New Roman" w:eastAsia="Times New Roman" w:hAnsi="Times New Roman" w:cs="Times New Roman"/>
                <w:lang w:eastAsia="en-IN"/>
              </w:rPr>
              <w:t>No</w:t>
            </w:r>
          </w:p>
        </w:tc>
        <w:tc>
          <w:tcPr>
            <w:tcW w:w="2271" w:type="dxa"/>
          </w:tcPr>
          <w:p w:rsidR="00484D36" w:rsidRPr="0097269B" w:rsidRDefault="00484D36" w:rsidP="00D82C50">
            <w:pPr>
              <w:jc w:val="both"/>
              <w:rPr>
                <w:rFonts w:ascii="Times New Roman" w:eastAsia="Times New Roman" w:hAnsi="Times New Roman" w:cs="Times New Roman"/>
                <w:b/>
                <w:bCs/>
                <w:lang w:eastAsia="en-IN"/>
              </w:rPr>
            </w:pPr>
            <w:r w:rsidRPr="0097269B">
              <w:rPr>
                <w:rFonts w:ascii="Times New Roman" w:eastAsia="Times New Roman" w:hAnsi="Times New Roman" w:cs="Times New Roman"/>
                <w:b/>
                <w:bCs/>
                <w:lang w:eastAsia="en-IN"/>
              </w:rPr>
              <w:t>INR 0.5 lakh (strictly)</w:t>
            </w:r>
          </w:p>
        </w:tc>
      </w:tr>
    </w:tbl>
    <w:p w:rsidR="002457A8" w:rsidRPr="00935C0F" w:rsidRDefault="002457A8" w:rsidP="008B4FCE">
      <w:pPr>
        <w:jc w:val="both"/>
        <w:rPr>
          <w:rFonts w:ascii="Times New Roman" w:eastAsia="Times New Roman" w:hAnsi="Times New Roman" w:cs="Times New Roman"/>
          <w:lang w:eastAsia="en-IN"/>
        </w:rPr>
      </w:pPr>
    </w:p>
    <w:p w:rsidR="00B53F07" w:rsidRDefault="002457A8" w:rsidP="0097269B">
      <w:pPr>
        <w:jc w:val="both"/>
        <w:rPr>
          <w:rFonts w:ascii="Times New Roman" w:eastAsia="Times New Roman" w:hAnsi="Times New Roman" w:cs="Times New Roman"/>
          <w:lang w:eastAsia="en-IN"/>
        </w:rPr>
      </w:pPr>
      <w:r>
        <w:rPr>
          <w:rFonts w:ascii="Times New Roman" w:eastAsia="Times New Roman" w:hAnsi="Times New Roman" w:cs="Times New Roman"/>
          <w:lang w:eastAsia="en-IN"/>
        </w:rPr>
        <w:t xml:space="preserve">Notes: </w:t>
      </w:r>
    </w:p>
    <w:p w:rsidR="002457A8" w:rsidRPr="0097269B" w:rsidRDefault="002457A8" w:rsidP="0097269B">
      <w:pPr>
        <w:pStyle w:val="ListParagraph"/>
        <w:numPr>
          <w:ilvl w:val="1"/>
          <w:numId w:val="13"/>
        </w:numPr>
        <w:jc w:val="both"/>
        <w:rPr>
          <w:rFonts w:ascii="Times New Roman" w:eastAsia="Times New Roman" w:hAnsi="Times New Roman" w:cs="Times New Roman"/>
          <w:lang w:eastAsia="en-IN"/>
        </w:rPr>
      </w:pPr>
      <w:r w:rsidRPr="0097269B">
        <w:rPr>
          <w:rFonts w:ascii="Times New Roman" w:eastAsia="Times New Roman" w:hAnsi="Times New Roman" w:cs="Times New Roman"/>
          <w:lang w:eastAsia="en-IN"/>
        </w:rPr>
        <w:t xml:space="preserve">Visa processing fee </w:t>
      </w:r>
      <w:r w:rsidR="00D82C50" w:rsidRPr="0097269B">
        <w:rPr>
          <w:rFonts w:ascii="Times New Roman" w:eastAsia="Times New Roman" w:hAnsi="Times New Roman" w:cs="Times New Roman"/>
          <w:lang w:eastAsia="en-IN"/>
        </w:rPr>
        <w:t xml:space="preserve">will be supported </w:t>
      </w:r>
      <w:r w:rsidRPr="0097269B">
        <w:rPr>
          <w:rFonts w:ascii="Times New Roman" w:eastAsia="Times New Roman" w:hAnsi="Times New Roman" w:cs="Times New Roman"/>
          <w:lang w:eastAsia="en-IN"/>
        </w:rPr>
        <w:t>as part of travel or contingency expenses</w:t>
      </w:r>
      <w:r w:rsidR="000372E5">
        <w:rPr>
          <w:rFonts w:ascii="Times New Roman" w:eastAsia="Times New Roman" w:hAnsi="Times New Roman" w:cs="Times New Roman"/>
          <w:lang w:eastAsia="en-IN"/>
        </w:rPr>
        <w:t>.</w:t>
      </w:r>
    </w:p>
    <w:p w:rsidR="002457A8" w:rsidRDefault="002457A8" w:rsidP="0097269B">
      <w:pPr>
        <w:pStyle w:val="ListParagraph"/>
        <w:numPr>
          <w:ilvl w:val="1"/>
          <w:numId w:val="13"/>
        </w:numPr>
        <w:rPr>
          <w:lang w:eastAsia="en-IN"/>
        </w:rPr>
      </w:pPr>
      <w:r w:rsidRPr="0097269B">
        <w:rPr>
          <w:rFonts w:ascii="Times New Roman" w:eastAsia="Times New Roman" w:hAnsi="Times New Roman" w:cs="Times New Roman"/>
          <w:lang w:eastAsia="en-IN"/>
        </w:rPr>
        <w:t>International economy air fare</w:t>
      </w:r>
      <w:r w:rsidR="00D82C50" w:rsidRPr="0097269B">
        <w:rPr>
          <w:rFonts w:ascii="Times New Roman" w:eastAsia="Times New Roman" w:hAnsi="Times New Roman" w:cs="Times New Roman"/>
          <w:lang w:eastAsia="en-IN"/>
        </w:rPr>
        <w:t xml:space="preserve"> will be provided</w:t>
      </w:r>
      <w:r w:rsidRPr="0097269B">
        <w:rPr>
          <w:rFonts w:ascii="Times New Roman" w:eastAsia="Times New Roman" w:hAnsi="Times New Roman" w:cs="Times New Roman"/>
          <w:lang w:eastAsia="en-IN"/>
        </w:rPr>
        <w:t xml:space="preserve"> as per institute norms</w:t>
      </w:r>
      <w:r w:rsidR="000372E5">
        <w:rPr>
          <w:rFonts w:ascii="Times New Roman" w:eastAsia="Times New Roman" w:hAnsi="Times New Roman" w:cs="Times New Roman"/>
          <w:lang w:eastAsia="en-IN"/>
        </w:rPr>
        <w:t>.</w:t>
      </w:r>
    </w:p>
    <w:p w:rsidR="002457A8" w:rsidRPr="0097269B" w:rsidRDefault="002457A8" w:rsidP="0097269B">
      <w:pPr>
        <w:pStyle w:val="ListParagraph"/>
        <w:numPr>
          <w:ilvl w:val="1"/>
          <w:numId w:val="13"/>
        </w:numPr>
        <w:jc w:val="both"/>
        <w:rPr>
          <w:rFonts w:ascii="Times New Roman" w:eastAsia="Times New Roman" w:hAnsi="Times New Roman" w:cs="Times New Roman"/>
          <w:lang w:eastAsia="en-IN"/>
        </w:rPr>
      </w:pPr>
      <w:r w:rsidRPr="0097269B">
        <w:rPr>
          <w:rFonts w:ascii="Times New Roman" w:eastAsia="Times New Roman" w:hAnsi="Times New Roman" w:cs="Times New Roman"/>
          <w:lang w:eastAsia="en-IN"/>
        </w:rPr>
        <w:t>Local travel is limited to CCU – Kgp road trip and in-campus travel</w:t>
      </w:r>
      <w:r w:rsidR="000372E5">
        <w:rPr>
          <w:rFonts w:ascii="Times New Roman" w:eastAsia="Times New Roman" w:hAnsi="Times New Roman" w:cs="Times New Roman"/>
          <w:lang w:eastAsia="en-IN"/>
        </w:rPr>
        <w:t>.</w:t>
      </w:r>
    </w:p>
    <w:p w:rsidR="005B2AD5" w:rsidRPr="0097269B" w:rsidRDefault="005B2AD5" w:rsidP="0097269B">
      <w:pPr>
        <w:pStyle w:val="ListParagraph"/>
        <w:numPr>
          <w:ilvl w:val="1"/>
          <w:numId w:val="13"/>
        </w:numPr>
        <w:jc w:val="both"/>
        <w:rPr>
          <w:rFonts w:ascii="Times New Roman" w:eastAsia="Times New Roman" w:hAnsi="Times New Roman" w:cs="Times New Roman"/>
          <w:lang w:eastAsia="en-IN"/>
        </w:rPr>
      </w:pPr>
      <w:r w:rsidRPr="0097269B">
        <w:rPr>
          <w:rFonts w:ascii="Times New Roman" w:eastAsia="Times New Roman" w:hAnsi="Times New Roman" w:cs="Times New Roman"/>
          <w:lang w:eastAsia="en-IN"/>
        </w:rPr>
        <w:t>Local hospitality is limited to stay and food in IIT Kgp campus</w:t>
      </w:r>
      <w:r w:rsidR="000372E5">
        <w:rPr>
          <w:rFonts w:ascii="Times New Roman" w:eastAsia="Times New Roman" w:hAnsi="Times New Roman" w:cs="Times New Roman"/>
          <w:lang w:eastAsia="en-IN"/>
        </w:rPr>
        <w:t>.</w:t>
      </w:r>
    </w:p>
    <w:p w:rsidR="00D82C50" w:rsidRPr="0097269B" w:rsidRDefault="00D82C50" w:rsidP="0097269B">
      <w:pPr>
        <w:pStyle w:val="ListParagraph"/>
        <w:numPr>
          <w:ilvl w:val="1"/>
          <w:numId w:val="13"/>
        </w:numPr>
        <w:jc w:val="both"/>
        <w:rPr>
          <w:rFonts w:ascii="Times New Roman" w:eastAsia="Times New Roman" w:hAnsi="Times New Roman" w:cs="Times New Roman"/>
          <w:lang w:eastAsia="en-IN"/>
        </w:rPr>
      </w:pPr>
      <w:r w:rsidRPr="0097269B">
        <w:rPr>
          <w:rFonts w:ascii="Times New Roman" w:eastAsia="Times New Roman" w:hAnsi="Times New Roman" w:cs="Times New Roman"/>
          <w:lang w:eastAsia="en-IN"/>
        </w:rPr>
        <w:t xml:space="preserve">Caps on each type of support are provided in Tables </w:t>
      </w:r>
      <w:r w:rsidR="00340178">
        <w:rPr>
          <w:rFonts w:ascii="Times New Roman" w:eastAsia="Times New Roman" w:hAnsi="Times New Roman" w:cs="Times New Roman"/>
          <w:lang w:eastAsia="en-IN"/>
        </w:rPr>
        <w:t>2</w:t>
      </w:r>
      <w:r w:rsidR="00F44F95">
        <w:rPr>
          <w:rFonts w:ascii="Times New Roman" w:eastAsia="Times New Roman" w:hAnsi="Times New Roman" w:cs="Times New Roman"/>
          <w:lang w:eastAsia="en-IN"/>
        </w:rPr>
        <w:t>, 6</w:t>
      </w:r>
      <w:r w:rsidR="00340178">
        <w:rPr>
          <w:rFonts w:ascii="Times New Roman" w:eastAsia="Times New Roman" w:hAnsi="Times New Roman" w:cs="Times New Roman"/>
          <w:lang w:eastAsia="en-IN"/>
        </w:rPr>
        <w:t>,</w:t>
      </w:r>
      <w:r w:rsidR="007300EA">
        <w:rPr>
          <w:rFonts w:ascii="Times New Roman" w:eastAsia="Times New Roman" w:hAnsi="Times New Roman" w:cs="Times New Roman"/>
          <w:lang w:eastAsia="en-IN"/>
        </w:rPr>
        <w:t xml:space="preserve"> </w:t>
      </w:r>
      <w:r w:rsidR="00340178">
        <w:rPr>
          <w:rFonts w:ascii="Times New Roman" w:eastAsia="Times New Roman" w:hAnsi="Times New Roman" w:cs="Times New Roman"/>
          <w:lang w:eastAsia="en-IN"/>
        </w:rPr>
        <w:t>7</w:t>
      </w:r>
      <w:r w:rsidRPr="0097269B">
        <w:rPr>
          <w:rFonts w:ascii="Times New Roman" w:eastAsia="Times New Roman" w:hAnsi="Times New Roman" w:cs="Times New Roman"/>
          <w:lang w:eastAsia="en-IN"/>
        </w:rPr>
        <w:t xml:space="preserve"> </w:t>
      </w:r>
      <w:r w:rsidR="00B53F07">
        <w:rPr>
          <w:rFonts w:ascii="Times New Roman" w:eastAsia="Times New Roman" w:hAnsi="Times New Roman" w:cs="Times New Roman"/>
          <w:lang w:eastAsia="en-IN"/>
        </w:rPr>
        <w:t xml:space="preserve">and </w:t>
      </w:r>
      <w:r w:rsidR="00340178">
        <w:rPr>
          <w:rFonts w:ascii="Times New Roman" w:eastAsia="Times New Roman" w:hAnsi="Times New Roman" w:cs="Times New Roman"/>
          <w:lang w:eastAsia="en-IN"/>
        </w:rPr>
        <w:t>8</w:t>
      </w:r>
      <w:r w:rsidR="00B53F07">
        <w:rPr>
          <w:rFonts w:ascii="Times New Roman" w:eastAsia="Times New Roman" w:hAnsi="Times New Roman" w:cs="Times New Roman"/>
          <w:lang w:eastAsia="en-IN"/>
        </w:rPr>
        <w:t xml:space="preserve"> </w:t>
      </w:r>
      <w:r w:rsidRPr="0097269B">
        <w:rPr>
          <w:rFonts w:ascii="Times New Roman" w:eastAsia="Times New Roman" w:hAnsi="Times New Roman" w:cs="Times New Roman"/>
          <w:lang w:eastAsia="en-IN"/>
        </w:rPr>
        <w:t>below</w:t>
      </w:r>
      <w:r w:rsidR="000372E5">
        <w:rPr>
          <w:rFonts w:ascii="Times New Roman" w:eastAsia="Times New Roman" w:hAnsi="Times New Roman" w:cs="Times New Roman"/>
          <w:lang w:eastAsia="en-IN"/>
        </w:rPr>
        <w:t>.</w:t>
      </w:r>
    </w:p>
    <w:p w:rsidR="00D82C50" w:rsidRPr="0097269B" w:rsidRDefault="00D82C50" w:rsidP="0097269B">
      <w:pPr>
        <w:pStyle w:val="ListParagraph"/>
        <w:numPr>
          <w:ilvl w:val="1"/>
          <w:numId w:val="13"/>
        </w:numPr>
        <w:jc w:val="both"/>
        <w:rPr>
          <w:rFonts w:ascii="Times New Roman" w:eastAsia="Times New Roman" w:hAnsi="Times New Roman" w:cs="Times New Roman"/>
          <w:lang w:eastAsia="en-IN"/>
        </w:rPr>
      </w:pPr>
      <w:r w:rsidRPr="0097269B">
        <w:rPr>
          <w:rFonts w:ascii="Times New Roman" w:eastAsia="Times New Roman" w:hAnsi="Times New Roman" w:cs="Times New Roman"/>
          <w:lang w:eastAsia="en-IN"/>
        </w:rPr>
        <w:t>Contingency may not include salary or compensation to any staff or service provider</w:t>
      </w:r>
      <w:r w:rsidR="007C71DE" w:rsidRPr="0097269B">
        <w:rPr>
          <w:rFonts w:ascii="Times New Roman" w:eastAsia="Times New Roman" w:hAnsi="Times New Roman" w:cs="Times New Roman"/>
          <w:lang w:eastAsia="en-IN"/>
        </w:rPr>
        <w:t xml:space="preserve">. </w:t>
      </w:r>
      <w:r w:rsidR="00B53F07">
        <w:rPr>
          <w:rFonts w:ascii="Times New Roman" w:eastAsia="Times New Roman" w:hAnsi="Times New Roman" w:cs="Times New Roman"/>
          <w:lang w:eastAsia="en-IN"/>
        </w:rPr>
        <w:t xml:space="preserve">May include visa fees. </w:t>
      </w:r>
      <w:r w:rsidR="007C71DE" w:rsidRPr="0097269B">
        <w:rPr>
          <w:rFonts w:ascii="Times New Roman" w:eastAsia="Times New Roman" w:hAnsi="Times New Roman" w:cs="Times New Roman"/>
          <w:lang w:eastAsia="en-IN"/>
        </w:rPr>
        <w:t>Total contingency expense not to exceed Rs 10000 per visit per person.</w:t>
      </w:r>
    </w:p>
    <w:p w:rsidR="002457A8" w:rsidRPr="0097269B" w:rsidRDefault="005B2AD5" w:rsidP="0097269B">
      <w:pPr>
        <w:pStyle w:val="ListParagraph"/>
        <w:numPr>
          <w:ilvl w:val="1"/>
          <w:numId w:val="13"/>
        </w:numPr>
        <w:jc w:val="both"/>
        <w:rPr>
          <w:rFonts w:ascii="Times New Roman" w:eastAsia="Times New Roman" w:hAnsi="Times New Roman" w:cs="Times New Roman"/>
          <w:lang w:eastAsia="en-IN"/>
        </w:rPr>
      </w:pPr>
      <w:r w:rsidRPr="0097269B">
        <w:rPr>
          <w:rFonts w:ascii="Times New Roman" w:eastAsia="Times New Roman" w:hAnsi="Times New Roman" w:cs="Times New Roman"/>
          <w:lang w:eastAsia="en-IN"/>
        </w:rPr>
        <w:lastRenderedPageBreak/>
        <w:t>Reimbur</w:t>
      </w:r>
      <w:r w:rsidR="007C71DE" w:rsidRPr="0097269B">
        <w:rPr>
          <w:rFonts w:ascii="Times New Roman" w:eastAsia="Times New Roman" w:hAnsi="Times New Roman" w:cs="Times New Roman"/>
          <w:lang w:eastAsia="en-IN"/>
        </w:rPr>
        <w:t>se</w:t>
      </w:r>
      <w:r w:rsidRPr="0097269B">
        <w:rPr>
          <w:rFonts w:ascii="Times New Roman" w:eastAsia="Times New Roman" w:hAnsi="Times New Roman" w:cs="Times New Roman"/>
          <w:lang w:eastAsia="en-IN"/>
        </w:rPr>
        <w:t>ment will be made as per actuals subject to individual caps</w:t>
      </w:r>
      <w:r w:rsidR="000372E5">
        <w:rPr>
          <w:rFonts w:ascii="Times New Roman" w:eastAsia="Times New Roman" w:hAnsi="Times New Roman" w:cs="Times New Roman"/>
          <w:lang w:eastAsia="en-IN"/>
        </w:rPr>
        <w:t>.</w:t>
      </w:r>
    </w:p>
    <w:p w:rsidR="005B2AD5" w:rsidRDefault="005B2AD5" w:rsidP="008B4FCE">
      <w:pPr>
        <w:jc w:val="both"/>
        <w:rPr>
          <w:rFonts w:ascii="Times New Roman" w:eastAsia="Times New Roman" w:hAnsi="Times New Roman" w:cs="Times New Roman"/>
          <w:lang w:eastAsia="en-IN"/>
        </w:rPr>
      </w:pPr>
    </w:p>
    <w:p w:rsidR="00DC7F6C" w:rsidRPr="00935C0F" w:rsidRDefault="00DC7F6C" w:rsidP="008B4FCE">
      <w:pPr>
        <w:jc w:val="both"/>
        <w:rPr>
          <w:rFonts w:ascii="Times New Roman" w:eastAsia="Times New Roman" w:hAnsi="Times New Roman" w:cs="Times New Roman"/>
          <w:b/>
          <w:bCs/>
          <w:lang w:eastAsia="en-IN"/>
        </w:rPr>
      </w:pPr>
      <w:r w:rsidRPr="00935C0F">
        <w:rPr>
          <w:rFonts w:ascii="Times New Roman" w:eastAsia="Times New Roman" w:hAnsi="Times New Roman" w:cs="Times New Roman"/>
          <w:b/>
          <w:bCs/>
          <w:lang w:eastAsia="en-IN"/>
        </w:rPr>
        <w:t>Table</w:t>
      </w:r>
      <w:r w:rsidR="005B2AD5">
        <w:rPr>
          <w:rFonts w:ascii="Times New Roman" w:eastAsia="Times New Roman" w:hAnsi="Times New Roman" w:cs="Times New Roman"/>
          <w:b/>
          <w:bCs/>
          <w:lang w:eastAsia="en-IN"/>
        </w:rPr>
        <w:t xml:space="preserve"> </w:t>
      </w:r>
      <w:r w:rsidR="00340178">
        <w:rPr>
          <w:rFonts w:ascii="Times New Roman" w:eastAsia="Times New Roman" w:hAnsi="Times New Roman" w:cs="Times New Roman"/>
          <w:b/>
          <w:bCs/>
          <w:lang w:eastAsia="en-IN"/>
        </w:rPr>
        <w:t>6</w:t>
      </w:r>
      <w:r w:rsidRPr="00935C0F">
        <w:rPr>
          <w:rFonts w:ascii="Times New Roman" w:eastAsia="Times New Roman" w:hAnsi="Times New Roman" w:cs="Times New Roman"/>
          <w:b/>
          <w:bCs/>
          <w:lang w:eastAsia="en-IN"/>
        </w:rPr>
        <w:t>: Honorarium Details</w:t>
      </w:r>
      <w:r w:rsidR="00CB1EB6">
        <w:rPr>
          <w:rFonts w:ascii="Times New Roman" w:eastAsia="Times New Roman" w:hAnsi="Times New Roman" w:cs="Times New Roman"/>
          <w:b/>
          <w:bCs/>
          <w:lang w:eastAsia="en-IN"/>
        </w:rPr>
        <w:t xml:space="preserve"> and Caps</w:t>
      </w:r>
    </w:p>
    <w:p w:rsidR="00FE2CCC" w:rsidRPr="00935C0F" w:rsidRDefault="00FE2CCC" w:rsidP="008B4FCE">
      <w:pPr>
        <w:jc w:val="both"/>
        <w:rPr>
          <w:rFonts w:ascii="Times New Roman" w:eastAsia="Times New Roman" w:hAnsi="Times New Roman" w:cs="Times New Roman"/>
          <w:b/>
          <w:bCs/>
          <w:lang w:eastAsia="en-IN"/>
        </w:rPr>
      </w:pPr>
    </w:p>
    <w:tbl>
      <w:tblPr>
        <w:tblStyle w:val="TableGrid"/>
        <w:tblW w:w="10485" w:type="dxa"/>
        <w:tblLook w:val="04A0" w:firstRow="1" w:lastRow="0" w:firstColumn="1" w:lastColumn="0" w:noHBand="0" w:noVBand="1"/>
      </w:tblPr>
      <w:tblGrid>
        <w:gridCol w:w="3865"/>
        <w:gridCol w:w="6620"/>
      </w:tblGrid>
      <w:tr w:rsidR="00935C0F" w:rsidRPr="00935C0F" w:rsidTr="0097269B">
        <w:trPr>
          <w:trHeight w:val="397"/>
        </w:trPr>
        <w:tc>
          <w:tcPr>
            <w:tcW w:w="3865" w:type="dxa"/>
          </w:tcPr>
          <w:p w:rsidR="00FE2CCC" w:rsidRPr="00935C0F" w:rsidRDefault="00FE2CCC" w:rsidP="008B4FCE">
            <w:pPr>
              <w:jc w:val="both"/>
              <w:rPr>
                <w:rFonts w:ascii="Times New Roman" w:eastAsia="Times New Roman" w:hAnsi="Times New Roman" w:cs="Times New Roman"/>
                <w:b/>
                <w:lang w:eastAsia="en-IN"/>
              </w:rPr>
            </w:pPr>
            <w:r w:rsidRPr="00935C0F">
              <w:rPr>
                <w:rFonts w:ascii="Times New Roman" w:eastAsia="Times New Roman" w:hAnsi="Times New Roman" w:cs="Times New Roman"/>
                <w:b/>
                <w:lang w:eastAsia="en-IN"/>
              </w:rPr>
              <w:t>Scheme</w:t>
            </w:r>
          </w:p>
        </w:tc>
        <w:tc>
          <w:tcPr>
            <w:tcW w:w="6620" w:type="dxa"/>
          </w:tcPr>
          <w:p w:rsidR="00FE2CCC" w:rsidRPr="00935C0F" w:rsidRDefault="00FE2CCC" w:rsidP="00BA1637">
            <w:pPr>
              <w:jc w:val="both"/>
              <w:rPr>
                <w:rFonts w:ascii="Times New Roman" w:eastAsia="Times New Roman" w:hAnsi="Times New Roman" w:cs="Times New Roman"/>
                <w:lang w:eastAsia="en-IN"/>
              </w:rPr>
            </w:pPr>
            <w:r w:rsidRPr="00935C0F">
              <w:rPr>
                <w:rFonts w:ascii="Times New Roman" w:eastAsia="Times New Roman" w:hAnsi="Times New Roman" w:cs="Times New Roman"/>
                <w:b/>
                <w:lang w:eastAsia="en-IN"/>
              </w:rPr>
              <w:t>Honorarium</w:t>
            </w:r>
            <w:r w:rsidRPr="00935C0F">
              <w:rPr>
                <w:rFonts w:ascii="Times New Roman" w:eastAsia="Times New Roman" w:hAnsi="Times New Roman" w:cs="Times New Roman"/>
                <w:b/>
                <w:vertAlign w:val="superscript"/>
                <w:lang w:eastAsia="en-IN"/>
              </w:rPr>
              <w:t xml:space="preserve"> </w:t>
            </w:r>
            <w:r w:rsidRPr="00935C0F">
              <w:rPr>
                <w:rFonts w:ascii="Times New Roman" w:eastAsia="Times New Roman" w:hAnsi="Times New Roman" w:cs="Times New Roman"/>
                <w:b/>
                <w:lang w:eastAsia="en-IN"/>
              </w:rPr>
              <w:t>(</w:t>
            </w:r>
            <w:r w:rsidR="0041591A">
              <w:rPr>
                <w:rFonts w:ascii="Times New Roman" w:eastAsia="Times New Roman" w:hAnsi="Times New Roman" w:cs="Times New Roman"/>
                <w:b/>
                <w:lang w:eastAsia="en-IN"/>
              </w:rPr>
              <w:t>INR</w:t>
            </w:r>
            <w:r w:rsidRPr="00935C0F">
              <w:rPr>
                <w:rFonts w:ascii="Times New Roman" w:eastAsia="Times New Roman" w:hAnsi="Times New Roman" w:cs="Times New Roman"/>
                <w:b/>
                <w:lang w:eastAsia="en-IN"/>
              </w:rPr>
              <w:t>)</w:t>
            </w:r>
            <w:r w:rsidRPr="00935C0F">
              <w:rPr>
                <w:rFonts w:ascii="Times New Roman" w:eastAsia="Times New Roman" w:hAnsi="Times New Roman" w:cs="Times New Roman"/>
                <w:lang w:eastAsia="en-IN"/>
              </w:rPr>
              <w:t xml:space="preserve"> (per working </w:t>
            </w:r>
            <w:r w:rsidR="00BA1637" w:rsidRPr="00935C0F">
              <w:rPr>
                <w:rFonts w:ascii="Times New Roman" w:eastAsia="Times New Roman" w:hAnsi="Times New Roman" w:cs="Times New Roman"/>
                <w:lang w:eastAsia="en-IN"/>
              </w:rPr>
              <w:t>day</w:t>
            </w:r>
            <w:r w:rsidR="00BA1637">
              <w:rPr>
                <w:rFonts w:ascii="Times New Roman" w:eastAsia="Times New Roman" w:hAnsi="Times New Roman" w:cs="Times New Roman"/>
                <w:vertAlign w:val="superscript"/>
                <w:lang w:eastAsia="en-IN"/>
              </w:rPr>
              <w:t>a</w:t>
            </w:r>
            <w:r w:rsidRPr="00935C0F">
              <w:rPr>
                <w:rFonts w:ascii="Times New Roman" w:eastAsia="Times New Roman" w:hAnsi="Times New Roman" w:cs="Times New Roman"/>
                <w:lang w:eastAsia="en-IN"/>
              </w:rPr>
              <w:t>)</w:t>
            </w:r>
          </w:p>
        </w:tc>
      </w:tr>
      <w:tr w:rsidR="00935C0F" w:rsidRPr="00935C0F" w:rsidTr="0097269B">
        <w:trPr>
          <w:trHeight w:val="397"/>
        </w:trPr>
        <w:tc>
          <w:tcPr>
            <w:tcW w:w="3865" w:type="dxa"/>
          </w:tcPr>
          <w:p w:rsidR="00FE2CCC" w:rsidRPr="006A684F" w:rsidRDefault="00B053C6" w:rsidP="00105C1F">
            <w:pPr>
              <w:rPr>
                <w:rFonts w:ascii="Times New Roman" w:eastAsia="Times New Roman" w:hAnsi="Times New Roman" w:cs="Times New Roman"/>
                <w:lang w:eastAsia="en-IN"/>
              </w:rPr>
            </w:pPr>
            <w:r>
              <w:rPr>
                <w:rFonts w:ascii="Times New Roman" w:eastAsia="Times New Roman" w:hAnsi="Times New Roman" w:cs="Times New Roman"/>
                <w:lang w:eastAsia="en-IN"/>
              </w:rPr>
              <w:t xml:space="preserve">1: </w:t>
            </w:r>
            <w:r w:rsidR="00FE2CCC" w:rsidRPr="006A684F">
              <w:rPr>
                <w:rFonts w:ascii="Times New Roman" w:eastAsia="Times New Roman" w:hAnsi="Times New Roman" w:cs="Times New Roman"/>
                <w:lang w:eastAsia="en-IN"/>
              </w:rPr>
              <w:t xml:space="preserve">SGR International </w:t>
            </w:r>
            <w:r w:rsidR="00FE2CCC" w:rsidRPr="006A684F">
              <w:rPr>
                <w:rFonts w:ascii="Times New Roman" w:eastAsia="Times New Roman" w:hAnsi="Times New Roman" w:cs="Times New Roman"/>
                <w:bCs/>
                <w:iCs/>
                <w:lang w:eastAsia="en-IN"/>
              </w:rPr>
              <w:t>Faculty</w:t>
            </w:r>
            <w:r w:rsidR="00105C1F" w:rsidRPr="006A684F">
              <w:rPr>
                <w:rFonts w:ascii="Times New Roman" w:eastAsia="Times New Roman" w:hAnsi="Times New Roman" w:cs="Times New Roman"/>
                <w:bCs/>
                <w:iCs/>
                <w:lang w:eastAsia="en-IN"/>
              </w:rPr>
              <w:t>/Expert</w:t>
            </w:r>
          </w:p>
        </w:tc>
        <w:tc>
          <w:tcPr>
            <w:tcW w:w="6620" w:type="dxa"/>
          </w:tcPr>
          <w:p w:rsidR="00FE2CCC" w:rsidRPr="00935C0F" w:rsidRDefault="0041591A" w:rsidP="00DE3DC3">
            <w:pPr>
              <w:jc w:val="both"/>
              <w:rPr>
                <w:rFonts w:ascii="Times New Roman" w:eastAsia="Times New Roman" w:hAnsi="Times New Roman" w:cs="Times New Roman"/>
                <w:lang w:eastAsia="en-IN"/>
              </w:rPr>
            </w:pPr>
            <w:r w:rsidRPr="0041591A">
              <w:rPr>
                <w:rFonts w:ascii="Times New Roman" w:eastAsia="Times New Roman" w:hAnsi="Times New Roman" w:cs="Times New Roman"/>
                <w:lang w:eastAsia="en-IN"/>
              </w:rPr>
              <w:t>6500</w:t>
            </w:r>
            <w:r w:rsidR="008311F6" w:rsidRPr="006A684F">
              <w:rPr>
                <w:rFonts w:ascii="Times New Roman" w:eastAsia="Times New Roman" w:hAnsi="Times New Roman" w:cs="Times New Roman"/>
                <w:lang w:eastAsia="en-IN"/>
              </w:rPr>
              <w:t xml:space="preserve"> (</w:t>
            </w:r>
            <w:r w:rsidR="00DE3DC3">
              <w:rPr>
                <w:rFonts w:ascii="Times New Roman" w:eastAsia="Times New Roman" w:hAnsi="Times New Roman" w:cs="Times New Roman"/>
                <w:lang w:eastAsia="en-IN"/>
              </w:rPr>
              <w:t xml:space="preserve"> for </w:t>
            </w:r>
            <w:r w:rsidR="008311F6" w:rsidRPr="006A684F">
              <w:rPr>
                <w:rFonts w:ascii="Times New Roman" w:eastAsia="Times New Roman" w:hAnsi="Times New Roman" w:cs="Times New Roman"/>
                <w:lang w:eastAsia="en-IN"/>
              </w:rPr>
              <w:t>14 day</w:t>
            </w:r>
            <w:r w:rsidR="00DE3DC3">
              <w:rPr>
                <w:rFonts w:ascii="Times New Roman" w:eastAsia="Times New Roman" w:hAnsi="Times New Roman" w:cs="Times New Roman"/>
                <w:lang w:eastAsia="en-IN"/>
              </w:rPr>
              <w:t>s visit</w:t>
            </w:r>
            <w:r w:rsidR="008311F6" w:rsidRPr="006A684F">
              <w:rPr>
                <w:rFonts w:ascii="Times New Roman" w:eastAsia="Times New Roman" w:hAnsi="Times New Roman" w:cs="Times New Roman"/>
                <w:lang w:eastAsia="en-IN"/>
              </w:rPr>
              <w:t xml:space="preserve"> )</w:t>
            </w:r>
          </w:p>
        </w:tc>
      </w:tr>
      <w:tr w:rsidR="00935C0F" w:rsidRPr="00935C0F" w:rsidTr="0097269B">
        <w:trPr>
          <w:trHeight w:val="397"/>
        </w:trPr>
        <w:tc>
          <w:tcPr>
            <w:tcW w:w="3865" w:type="dxa"/>
          </w:tcPr>
          <w:p w:rsidR="00FE2CCC" w:rsidRPr="00935C0F" w:rsidRDefault="00B053C6" w:rsidP="00FE2CCC">
            <w:pPr>
              <w:rPr>
                <w:rFonts w:ascii="Times New Roman" w:eastAsia="Times New Roman" w:hAnsi="Times New Roman" w:cs="Times New Roman"/>
                <w:lang w:eastAsia="en-IN"/>
              </w:rPr>
            </w:pPr>
            <w:r>
              <w:rPr>
                <w:rFonts w:ascii="Times New Roman" w:eastAsia="Times New Roman" w:hAnsi="Times New Roman" w:cs="Times New Roman"/>
                <w:lang w:eastAsia="en-IN"/>
              </w:rPr>
              <w:t xml:space="preserve">2: </w:t>
            </w:r>
            <w:r w:rsidR="00FE2CCC" w:rsidRPr="00935C0F">
              <w:rPr>
                <w:rFonts w:ascii="Times New Roman" w:eastAsia="Times New Roman" w:hAnsi="Times New Roman" w:cs="Times New Roman"/>
                <w:lang w:eastAsia="en-IN"/>
              </w:rPr>
              <w:t>SGR International research scholar (PDFs)</w:t>
            </w:r>
          </w:p>
        </w:tc>
        <w:tc>
          <w:tcPr>
            <w:tcW w:w="6620" w:type="dxa"/>
          </w:tcPr>
          <w:p w:rsidR="00FE2CCC" w:rsidRPr="00935C0F" w:rsidRDefault="0041591A" w:rsidP="00DE3DC3">
            <w:pPr>
              <w:jc w:val="both"/>
              <w:rPr>
                <w:rFonts w:ascii="Times New Roman" w:eastAsia="Times New Roman" w:hAnsi="Times New Roman" w:cs="Times New Roman"/>
                <w:lang w:eastAsia="en-IN"/>
              </w:rPr>
            </w:pPr>
            <w:r>
              <w:rPr>
                <w:rFonts w:ascii="Times New Roman" w:eastAsia="Times New Roman" w:hAnsi="Times New Roman" w:cs="Times New Roman"/>
                <w:lang w:eastAsia="en-IN"/>
              </w:rPr>
              <w:t>3250</w:t>
            </w:r>
            <w:r w:rsidR="008311F6">
              <w:rPr>
                <w:rFonts w:ascii="Times New Roman" w:eastAsia="Times New Roman" w:hAnsi="Times New Roman" w:cs="Times New Roman"/>
                <w:lang w:eastAsia="en-IN"/>
              </w:rPr>
              <w:t xml:space="preserve"> (</w:t>
            </w:r>
            <w:r w:rsidR="00DE3DC3">
              <w:rPr>
                <w:rFonts w:ascii="Times New Roman" w:eastAsia="Times New Roman" w:hAnsi="Times New Roman" w:cs="Times New Roman"/>
                <w:lang w:eastAsia="en-IN"/>
              </w:rPr>
              <w:t>for 14</w:t>
            </w:r>
            <w:r w:rsidR="008311F6">
              <w:rPr>
                <w:rFonts w:ascii="Times New Roman" w:eastAsia="Times New Roman" w:hAnsi="Times New Roman" w:cs="Times New Roman"/>
                <w:lang w:eastAsia="en-IN"/>
              </w:rPr>
              <w:t xml:space="preserve"> day</w:t>
            </w:r>
            <w:r w:rsidR="00DE3DC3">
              <w:rPr>
                <w:rFonts w:ascii="Times New Roman" w:eastAsia="Times New Roman" w:hAnsi="Times New Roman" w:cs="Times New Roman"/>
                <w:lang w:eastAsia="en-IN"/>
              </w:rPr>
              <w:t>s visit</w:t>
            </w:r>
            <w:r w:rsidR="008311F6">
              <w:rPr>
                <w:rFonts w:ascii="Times New Roman" w:eastAsia="Times New Roman" w:hAnsi="Times New Roman" w:cs="Times New Roman"/>
                <w:lang w:eastAsia="en-IN"/>
              </w:rPr>
              <w:t xml:space="preserve"> )</w:t>
            </w:r>
          </w:p>
        </w:tc>
      </w:tr>
      <w:tr w:rsidR="00935C0F" w:rsidRPr="00935C0F" w:rsidTr="0097269B">
        <w:trPr>
          <w:trHeight w:val="397"/>
        </w:trPr>
        <w:tc>
          <w:tcPr>
            <w:tcW w:w="3865" w:type="dxa"/>
          </w:tcPr>
          <w:p w:rsidR="00FE2CCC" w:rsidRPr="006A684F" w:rsidRDefault="00B053C6" w:rsidP="00FE2CCC">
            <w:pPr>
              <w:rPr>
                <w:rFonts w:ascii="Times New Roman" w:eastAsia="Times New Roman" w:hAnsi="Times New Roman" w:cs="Times New Roman"/>
                <w:lang w:eastAsia="en-IN"/>
              </w:rPr>
            </w:pPr>
            <w:r>
              <w:rPr>
                <w:rFonts w:ascii="Times New Roman" w:eastAsia="Times New Roman" w:hAnsi="Times New Roman" w:cs="Times New Roman"/>
                <w:lang w:eastAsia="en-IN"/>
              </w:rPr>
              <w:t xml:space="preserve">3: </w:t>
            </w:r>
            <w:r w:rsidR="00FE2CCC" w:rsidRPr="006A684F">
              <w:rPr>
                <w:rFonts w:ascii="Times New Roman" w:eastAsia="Times New Roman" w:hAnsi="Times New Roman" w:cs="Times New Roman"/>
                <w:lang w:eastAsia="en-IN"/>
              </w:rPr>
              <w:t>SGR International student scholarship program</w:t>
            </w:r>
          </w:p>
        </w:tc>
        <w:tc>
          <w:tcPr>
            <w:tcW w:w="6620" w:type="dxa"/>
          </w:tcPr>
          <w:p w:rsidR="00EC3FE2" w:rsidRPr="006A684F" w:rsidRDefault="00EC3FE2" w:rsidP="00FE2CCC">
            <w:pPr>
              <w:pStyle w:val="ListParagraph"/>
              <w:numPr>
                <w:ilvl w:val="0"/>
                <w:numId w:val="19"/>
              </w:numPr>
              <w:textAlignment w:val="baseline"/>
              <w:rPr>
                <w:rFonts w:ascii="Noto Sans Symbols" w:eastAsia="Times New Roman" w:hAnsi="Noto Sans Symbols" w:cs="Times New Roman"/>
                <w:lang w:eastAsia="en-IN"/>
              </w:rPr>
            </w:pPr>
            <w:r w:rsidRPr="006A684F">
              <w:rPr>
                <w:rFonts w:ascii="Noto Sans Symbols" w:eastAsia="Times New Roman" w:hAnsi="Noto Sans Symbols" w:cs="Times New Roman"/>
                <w:lang w:eastAsia="en-IN"/>
              </w:rPr>
              <w:t xml:space="preserve">Daily allowance of </w:t>
            </w:r>
            <w:r w:rsidR="0041591A">
              <w:rPr>
                <w:rFonts w:ascii="Noto Sans Symbols" w:eastAsia="Times New Roman" w:hAnsi="Noto Sans Symbols" w:cs="Times New Roman"/>
                <w:lang w:eastAsia="en-IN"/>
              </w:rPr>
              <w:t>INR</w:t>
            </w:r>
            <w:r w:rsidRPr="006A684F">
              <w:rPr>
                <w:rFonts w:ascii="Noto Sans Symbols" w:eastAsia="Times New Roman" w:hAnsi="Noto Sans Symbols" w:cs="Times New Roman"/>
                <w:lang w:eastAsia="en-IN"/>
              </w:rPr>
              <w:t xml:space="preserve"> </w:t>
            </w:r>
            <w:r w:rsidR="0041591A">
              <w:rPr>
                <w:rFonts w:ascii="Noto Sans Symbols" w:eastAsia="Times New Roman" w:hAnsi="Noto Sans Symbols" w:cs="Times New Roman"/>
                <w:lang w:eastAsia="en-IN"/>
              </w:rPr>
              <w:t>650</w:t>
            </w:r>
            <w:r w:rsidRPr="006A684F">
              <w:rPr>
                <w:rFonts w:ascii="Noto Sans Symbols" w:eastAsia="Times New Roman" w:hAnsi="Noto Sans Symbols" w:cs="Times New Roman"/>
                <w:lang w:eastAsia="en-IN"/>
              </w:rPr>
              <w:t xml:space="preserve"> will be provided.</w:t>
            </w:r>
          </w:p>
          <w:p w:rsidR="00FE2CCC" w:rsidRPr="006A684F" w:rsidRDefault="00EC3FE2" w:rsidP="00EC3FE2">
            <w:pPr>
              <w:pStyle w:val="ListParagraph"/>
              <w:numPr>
                <w:ilvl w:val="0"/>
                <w:numId w:val="19"/>
              </w:numPr>
              <w:textAlignment w:val="baseline"/>
              <w:rPr>
                <w:rFonts w:ascii="Noto Sans Symbols" w:eastAsia="Times New Roman" w:hAnsi="Noto Sans Symbols" w:cs="Times New Roman"/>
                <w:lang w:eastAsia="en-IN"/>
              </w:rPr>
            </w:pPr>
            <w:r w:rsidRPr="006A684F">
              <w:rPr>
                <w:rFonts w:ascii="Times New Roman" w:eastAsia="Times New Roman" w:hAnsi="Times New Roman" w:cs="Times New Roman"/>
                <w:lang w:eastAsia="en-IN"/>
              </w:rPr>
              <w:t>Honorarium may be considered i</w:t>
            </w:r>
            <w:r w:rsidR="00FE2CCC" w:rsidRPr="006A684F">
              <w:rPr>
                <w:rFonts w:ascii="Times New Roman" w:eastAsia="Times New Roman" w:hAnsi="Times New Roman" w:cs="Times New Roman"/>
                <w:lang w:eastAsia="en-IN"/>
              </w:rPr>
              <w:t>f asked and justified by the host faculty</w:t>
            </w:r>
            <w:r w:rsidRPr="006A684F">
              <w:rPr>
                <w:rFonts w:ascii="Times New Roman" w:eastAsia="Times New Roman" w:hAnsi="Times New Roman" w:cs="Times New Roman"/>
                <w:lang w:eastAsia="en-IN"/>
              </w:rPr>
              <w:t>. It will be s</w:t>
            </w:r>
            <w:r w:rsidR="00FE2CCC" w:rsidRPr="006A684F">
              <w:rPr>
                <w:rFonts w:ascii="Times New Roman" w:eastAsia="Times New Roman" w:hAnsi="Times New Roman" w:cs="Times New Roman"/>
                <w:lang w:eastAsia="en-IN"/>
              </w:rPr>
              <w:t>ubjected to the approval of the committee based on the student’s qualification and background</w:t>
            </w:r>
            <w:r w:rsidR="00E77E1A" w:rsidRPr="006A684F">
              <w:rPr>
                <w:rFonts w:ascii="Times New Roman" w:eastAsia="Times New Roman" w:hAnsi="Times New Roman" w:cs="Times New Roman"/>
                <w:lang w:eastAsia="en-IN"/>
              </w:rPr>
              <w:t>.</w:t>
            </w:r>
          </w:p>
        </w:tc>
      </w:tr>
      <w:tr w:rsidR="00B053C6" w:rsidRPr="00935C0F" w:rsidTr="0097269B">
        <w:trPr>
          <w:trHeight w:val="397"/>
        </w:trPr>
        <w:tc>
          <w:tcPr>
            <w:tcW w:w="3865" w:type="dxa"/>
          </w:tcPr>
          <w:p w:rsidR="00B053C6" w:rsidRDefault="00B053C6" w:rsidP="00FE2CCC">
            <w:pPr>
              <w:rPr>
                <w:rFonts w:ascii="Times New Roman" w:eastAsia="Times New Roman" w:hAnsi="Times New Roman" w:cs="Times New Roman"/>
                <w:lang w:eastAsia="en-IN"/>
              </w:rPr>
            </w:pPr>
            <w:r>
              <w:rPr>
                <w:rFonts w:ascii="Times New Roman" w:eastAsia="Times New Roman" w:hAnsi="Times New Roman" w:cs="Times New Roman"/>
                <w:lang w:eastAsia="en-IN"/>
              </w:rPr>
              <w:t>4: SGR International Workshop</w:t>
            </w:r>
          </w:p>
        </w:tc>
        <w:tc>
          <w:tcPr>
            <w:tcW w:w="6620" w:type="dxa"/>
          </w:tcPr>
          <w:p w:rsidR="00B053C6" w:rsidRPr="0097269B" w:rsidRDefault="00B053C6" w:rsidP="0097269B">
            <w:pPr>
              <w:textAlignment w:val="baseline"/>
              <w:rPr>
                <w:rFonts w:ascii="Noto Sans Symbols" w:eastAsia="Times New Roman" w:hAnsi="Noto Sans Symbols" w:cs="Times New Roman"/>
                <w:lang w:eastAsia="en-IN"/>
              </w:rPr>
            </w:pPr>
            <w:r w:rsidRPr="0097269B">
              <w:rPr>
                <w:rFonts w:ascii="Noto Sans Symbols" w:eastAsia="Times New Roman" w:hAnsi="Noto Sans Symbols" w:cs="Times New Roman"/>
                <w:lang w:eastAsia="en-IN"/>
              </w:rPr>
              <w:t>Not a</w:t>
            </w:r>
            <w:r>
              <w:rPr>
                <w:rFonts w:ascii="Noto Sans Symbols" w:eastAsia="Times New Roman" w:hAnsi="Noto Sans Symbols" w:cs="Times New Roman"/>
                <w:lang w:eastAsia="en-IN"/>
              </w:rPr>
              <w:t>pplicable</w:t>
            </w:r>
          </w:p>
        </w:tc>
      </w:tr>
      <w:tr w:rsidR="00935C0F" w:rsidRPr="00935C0F" w:rsidTr="0097269B">
        <w:trPr>
          <w:trHeight w:val="397"/>
        </w:trPr>
        <w:tc>
          <w:tcPr>
            <w:tcW w:w="3865" w:type="dxa"/>
          </w:tcPr>
          <w:p w:rsidR="00FE2CCC" w:rsidRPr="00935C0F" w:rsidRDefault="00B053C6" w:rsidP="00FE2CCC">
            <w:pPr>
              <w:rPr>
                <w:rFonts w:ascii="Times New Roman" w:eastAsia="Times New Roman" w:hAnsi="Times New Roman" w:cs="Times New Roman"/>
                <w:lang w:eastAsia="en-IN"/>
              </w:rPr>
            </w:pPr>
            <w:r>
              <w:rPr>
                <w:rFonts w:ascii="Times New Roman" w:eastAsia="Times New Roman" w:hAnsi="Times New Roman" w:cs="Times New Roman"/>
                <w:lang w:eastAsia="en-IN"/>
              </w:rPr>
              <w:t xml:space="preserve">5: </w:t>
            </w:r>
            <w:r w:rsidR="00FE2CCC" w:rsidRPr="00935C0F">
              <w:rPr>
                <w:rFonts w:ascii="Times New Roman" w:eastAsia="Times New Roman" w:hAnsi="Times New Roman" w:cs="Times New Roman"/>
                <w:lang w:eastAsia="en-IN"/>
              </w:rPr>
              <w:t>SGR Student International Travel support</w:t>
            </w:r>
          </w:p>
        </w:tc>
        <w:tc>
          <w:tcPr>
            <w:tcW w:w="6620" w:type="dxa"/>
          </w:tcPr>
          <w:p w:rsidR="00FE2CCC" w:rsidRPr="00935C0F" w:rsidRDefault="00FE2CCC" w:rsidP="00FE2CCC">
            <w:pPr>
              <w:jc w:val="both"/>
              <w:rPr>
                <w:rFonts w:ascii="Times New Roman" w:eastAsia="Times New Roman" w:hAnsi="Times New Roman" w:cs="Times New Roman"/>
                <w:lang w:eastAsia="en-IN"/>
              </w:rPr>
            </w:pPr>
            <w:r w:rsidRPr="00935C0F">
              <w:rPr>
                <w:rFonts w:ascii="Times New Roman" w:eastAsia="Times New Roman" w:hAnsi="Times New Roman" w:cs="Times New Roman"/>
                <w:lang w:eastAsia="en-IN"/>
              </w:rPr>
              <w:t>Not Applicable</w:t>
            </w:r>
          </w:p>
        </w:tc>
      </w:tr>
    </w:tbl>
    <w:p w:rsidR="00DC7F6C" w:rsidRDefault="00AD1472" w:rsidP="008B4FCE">
      <w:pPr>
        <w:jc w:val="both"/>
        <w:rPr>
          <w:rFonts w:ascii="Times New Roman" w:eastAsia="Times New Roman" w:hAnsi="Times New Roman" w:cs="Times New Roman"/>
          <w:lang w:eastAsia="en-IN"/>
        </w:rPr>
      </w:pPr>
      <w:r>
        <w:rPr>
          <w:rFonts w:ascii="Times New Roman" w:eastAsia="Times New Roman" w:hAnsi="Times New Roman" w:cs="Times New Roman"/>
          <w:vertAlign w:val="superscript"/>
          <w:lang w:eastAsia="en-IN"/>
        </w:rPr>
        <w:t>a</w:t>
      </w:r>
      <w:r w:rsidR="00DC7F6C" w:rsidRPr="00935C0F">
        <w:rPr>
          <w:rFonts w:ascii="Times New Roman" w:eastAsia="Times New Roman" w:hAnsi="Times New Roman" w:cs="Times New Roman"/>
          <w:lang w:eastAsia="en-IN"/>
        </w:rPr>
        <w:t xml:space="preserve">A working day can be any day of the week including a holiday where substantial academic activities took place. This should be planned and certified by the host faculty. The duration of visit may also include personal visits and leisure which may not be counted for remuneration. </w:t>
      </w:r>
    </w:p>
    <w:p w:rsidR="00B53F07" w:rsidRPr="00935C0F" w:rsidRDefault="00B53F07" w:rsidP="008B4FCE">
      <w:pPr>
        <w:jc w:val="both"/>
        <w:rPr>
          <w:rFonts w:ascii="Times New Roman" w:eastAsia="Times New Roman" w:hAnsi="Times New Roman" w:cs="Times New Roman"/>
          <w:lang w:eastAsia="en-IN"/>
        </w:rPr>
      </w:pPr>
      <w:r>
        <w:rPr>
          <w:rFonts w:ascii="Times New Roman" w:eastAsia="Times New Roman" w:hAnsi="Times New Roman" w:cs="Times New Roman"/>
          <w:lang w:eastAsia="en-IN"/>
        </w:rPr>
        <w:t>Indian tax laws to be applicable on honorarium payment</w:t>
      </w:r>
      <w:r w:rsidR="000372E5">
        <w:rPr>
          <w:rFonts w:ascii="Times New Roman" w:eastAsia="Times New Roman" w:hAnsi="Times New Roman" w:cs="Times New Roman"/>
          <w:lang w:eastAsia="en-IN"/>
        </w:rPr>
        <w:t>.</w:t>
      </w:r>
    </w:p>
    <w:p w:rsidR="00CB1EB6" w:rsidRDefault="00CB1EB6">
      <w:pPr>
        <w:rPr>
          <w:rFonts w:ascii="Times New Roman" w:eastAsia="Times New Roman" w:hAnsi="Times New Roman" w:cs="Times New Roman"/>
          <w:lang w:eastAsia="en-IN"/>
        </w:rPr>
      </w:pPr>
    </w:p>
    <w:p w:rsidR="00CB1EB6" w:rsidRPr="00935C0F" w:rsidRDefault="00CB1EB6" w:rsidP="0097269B">
      <w:pPr>
        <w:ind w:left="720" w:hanging="720"/>
        <w:jc w:val="both"/>
        <w:rPr>
          <w:rFonts w:ascii="Times New Roman" w:eastAsia="Times New Roman" w:hAnsi="Times New Roman" w:cs="Times New Roman"/>
          <w:b/>
          <w:bCs/>
          <w:lang w:eastAsia="en-IN"/>
        </w:rPr>
      </w:pPr>
      <w:r w:rsidRPr="00935C0F">
        <w:rPr>
          <w:rFonts w:ascii="Times New Roman" w:eastAsia="Times New Roman" w:hAnsi="Times New Roman" w:cs="Times New Roman"/>
          <w:b/>
          <w:bCs/>
          <w:lang w:eastAsia="en-IN"/>
        </w:rPr>
        <w:t>Table</w:t>
      </w:r>
      <w:r w:rsidR="000B33FE">
        <w:rPr>
          <w:rFonts w:ascii="Times New Roman" w:eastAsia="Times New Roman" w:hAnsi="Times New Roman" w:cs="Times New Roman"/>
          <w:b/>
          <w:bCs/>
          <w:lang w:eastAsia="en-IN"/>
        </w:rPr>
        <w:t xml:space="preserve"> </w:t>
      </w:r>
      <w:r w:rsidR="00340178">
        <w:rPr>
          <w:rFonts w:ascii="Times New Roman" w:eastAsia="Times New Roman" w:hAnsi="Times New Roman" w:cs="Times New Roman"/>
          <w:b/>
          <w:bCs/>
          <w:lang w:eastAsia="en-IN"/>
        </w:rPr>
        <w:t>7</w:t>
      </w:r>
      <w:r w:rsidRPr="00935C0F">
        <w:rPr>
          <w:rFonts w:ascii="Times New Roman" w:eastAsia="Times New Roman" w:hAnsi="Times New Roman" w:cs="Times New Roman"/>
          <w:b/>
          <w:bCs/>
          <w:lang w:eastAsia="en-IN"/>
        </w:rPr>
        <w:t xml:space="preserve">: </w:t>
      </w:r>
      <w:r>
        <w:rPr>
          <w:rFonts w:ascii="Times New Roman" w:eastAsia="Times New Roman" w:hAnsi="Times New Roman" w:cs="Times New Roman"/>
          <w:b/>
          <w:bCs/>
          <w:lang w:eastAsia="en-IN"/>
        </w:rPr>
        <w:t xml:space="preserve">International Travel </w:t>
      </w:r>
      <w:r w:rsidR="00E729BB">
        <w:rPr>
          <w:rFonts w:ascii="Times New Roman" w:eastAsia="Times New Roman" w:hAnsi="Times New Roman" w:cs="Times New Roman"/>
          <w:b/>
          <w:bCs/>
          <w:lang w:eastAsia="en-IN"/>
        </w:rPr>
        <w:t>support</w:t>
      </w:r>
      <w:r>
        <w:rPr>
          <w:rFonts w:ascii="Times New Roman" w:eastAsia="Times New Roman" w:hAnsi="Times New Roman" w:cs="Times New Roman"/>
          <w:b/>
          <w:bCs/>
          <w:lang w:eastAsia="en-IN"/>
        </w:rPr>
        <w:t xml:space="preserve"> </w:t>
      </w:r>
      <w:r w:rsidR="00E729BB">
        <w:rPr>
          <w:rFonts w:ascii="Times New Roman" w:eastAsia="Times New Roman" w:hAnsi="Times New Roman" w:cs="Times New Roman"/>
          <w:b/>
          <w:bCs/>
          <w:lang w:eastAsia="en-IN"/>
        </w:rPr>
        <w:t>with</w:t>
      </w:r>
      <w:r>
        <w:rPr>
          <w:rFonts w:ascii="Times New Roman" w:eastAsia="Times New Roman" w:hAnsi="Times New Roman" w:cs="Times New Roman"/>
          <w:b/>
          <w:bCs/>
          <w:lang w:eastAsia="en-IN"/>
        </w:rPr>
        <w:t xml:space="preserve"> Caps</w:t>
      </w:r>
    </w:p>
    <w:p w:rsidR="00CB1EB6" w:rsidRPr="00935C0F" w:rsidRDefault="00CB1EB6" w:rsidP="00CB1EB6">
      <w:pPr>
        <w:jc w:val="both"/>
        <w:rPr>
          <w:rFonts w:ascii="Times New Roman" w:eastAsia="Times New Roman" w:hAnsi="Times New Roman" w:cs="Times New Roman"/>
          <w:b/>
          <w:bCs/>
          <w:lang w:eastAsia="en-IN"/>
        </w:rPr>
      </w:pPr>
    </w:p>
    <w:tbl>
      <w:tblPr>
        <w:tblStyle w:val="TableGrid"/>
        <w:tblW w:w="10485" w:type="dxa"/>
        <w:tblLook w:val="04A0" w:firstRow="1" w:lastRow="0" w:firstColumn="1" w:lastColumn="0" w:noHBand="0" w:noVBand="1"/>
      </w:tblPr>
      <w:tblGrid>
        <w:gridCol w:w="3505"/>
        <w:gridCol w:w="3490"/>
        <w:gridCol w:w="3490"/>
      </w:tblGrid>
      <w:tr w:rsidR="00CB1EB6" w:rsidRPr="00935C0F" w:rsidTr="0097269B">
        <w:trPr>
          <w:trHeight w:val="397"/>
        </w:trPr>
        <w:tc>
          <w:tcPr>
            <w:tcW w:w="3505" w:type="dxa"/>
          </w:tcPr>
          <w:p w:rsidR="00CB1EB6" w:rsidRPr="00935C0F" w:rsidRDefault="00CB1EB6" w:rsidP="001E115B">
            <w:pPr>
              <w:jc w:val="both"/>
              <w:rPr>
                <w:rFonts w:ascii="Times New Roman" w:eastAsia="Times New Roman" w:hAnsi="Times New Roman" w:cs="Times New Roman"/>
                <w:b/>
                <w:lang w:eastAsia="en-IN"/>
              </w:rPr>
            </w:pPr>
            <w:r w:rsidRPr="00935C0F">
              <w:rPr>
                <w:rFonts w:ascii="Times New Roman" w:eastAsia="Times New Roman" w:hAnsi="Times New Roman" w:cs="Times New Roman"/>
                <w:b/>
                <w:lang w:eastAsia="en-IN"/>
              </w:rPr>
              <w:t>Scheme</w:t>
            </w:r>
          </w:p>
        </w:tc>
        <w:tc>
          <w:tcPr>
            <w:tcW w:w="6980" w:type="dxa"/>
            <w:gridSpan w:val="2"/>
          </w:tcPr>
          <w:p w:rsidR="00CB1EB6" w:rsidRPr="00935C0F" w:rsidRDefault="00CB1EB6" w:rsidP="001E115B">
            <w:pPr>
              <w:jc w:val="both"/>
              <w:rPr>
                <w:rFonts w:ascii="Times New Roman" w:eastAsia="Times New Roman" w:hAnsi="Times New Roman" w:cs="Times New Roman"/>
                <w:lang w:eastAsia="en-IN"/>
              </w:rPr>
            </w:pPr>
            <w:r>
              <w:rPr>
                <w:rFonts w:ascii="Times New Roman" w:eastAsia="Times New Roman" w:hAnsi="Times New Roman" w:cs="Times New Roman"/>
                <w:b/>
                <w:lang w:eastAsia="en-IN"/>
              </w:rPr>
              <w:t>Travel support (roundtrip)</w:t>
            </w:r>
          </w:p>
        </w:tc>
      </w:tr>
      <w:tr w:rsidR="00CB1EB6" w:rsidRPr="00935C0F" w:rsidTr="00EA12DB">
        <w:trPr>
          <w:trHeight w:val="529"/>
        </w:trPr>
        <w:tc>
          <w:tcPr>
            <w:tcW w:w="3505" w:type="dxa"/>
            <w:vMerge w:val="restart"/>
          </w:tcPr>
          <w:p w:rsidR="00CB1EB6" w:rsidRDefault="00CB1EB6" w:rsidP="00CB1EB6">
            <w:pPr>
              <w:rPr>
                <w:rFonts w:ascii="Times New Roman" w:eastAsia="Times New Roman" w:hAnsi="Times New Roman" w:cs="Times New Roman"/>
                <w:bCs/>
                <w:iCs/>
                <w:lang w:eastAsia="en-IN"/>
              </w:rPr>
            </w:pPr>
            <w:r>
              <w:rPr>
                <w:rFonts w:ascii="Times New Roman" w:eastAsia="Times New Roman" w:hAnsi="Times New Roman" w:cs="Times New Roman"/>
                <w:lang w:eastAsia="en-IN"/>
              </w:rPr>
              <w:t xml:space="preserve">1: </w:t>
            </w:r>
            <w:r w:rsidRPr="006A684F">
              <w:rPr>
                <w:rFonts w:ascii="Times New Roman" w:eastAsia="Times New Roman" w:hAnsi="Times New Roman" w:cs="Times New Roman"/>
                <w:lang w:eastAsia="en-IN"/>
              </w:rPr>
              <w:t xml:space="preserve">SGR International </w:t>
            </w:r>
            <w:r w:rsidRPr="006A684F">
              <w:rPr>
                <w:rFonts w:ascii="Times New Roman" w:eastAsia="Times New Roman" w:hAnsi="Times New Roman" w:cs="Times New Roman"/>
                <w:bCs/>
                <w:iCs/>
                <w:lang w:eastAsia="en-IN"/>
              </w:rPr>
              <w:t>Faculty/Expert</w:t>
            </w:r>
          </w:p>
          <w:p w:rsidR="00CB1EB6" w:rsidRDefault="00CB1EB6" w:rsidP="00CB1EB6">
            <w:pPr>
              <w:rPr>
                <w:rFonts w:ascii="Times New Roman" w:eastAsia="Times New Roman" w:hAnsi="Times New Roman" w:cs="Times New Roman"/>
                <w:bCs/>
                <w:iCs/>
                <w:lang w:eastAsia="en-IN"/>
              </w:rPr>
            </w:pPr>
          </w:p>
          <w:p w:rsidR="00CB1EB6" w:rsidRPr="006A684F" w:rsidRDefault="00CB1EB6" w:rsidP="00CB1EB6">
            <w:pPr>
              <w:rPr>
                <w:rFonts w:ascii="Times New Roman" w:eastAsia="Times New Roman" w:hAnsi="Times New Roman" w:cs="Times New Roman"/>
                <w:lang w:eastAsia="en-IN"/>
              </w:rPr>
            </w:pPr>
            <w:r>
              <w:rPr>
                <w:rFonts w:ascii="Times New Roman" w:eastAsia="Times New Roman" w:hAnsi="Times New Roman" w:cs="Times New Roman"/>
                <w:lang w:eastAsia="en-IN"/>
              </w:rPr>
              <w:t xml:space="preserve">2: </w:t>
            </w:r>
            <w:r w:rsidRPr="00935C0F">
              <w:rPr>
                <w:rFonts w:ascii="Times New Roman" w:eastAsia="Times New Roman" w:hAnsi="Times New Roman" w:cs="Times New Roman"/>
                <w:lang w:eastAsia="en-IN"/>
              </w:rPr>
              <w:t>SGR International research scholar (PDFs)</w:t>
            </w:r>
          </w:p>
        </w:tc>
        <w:tc>
          <w:tcPr>
            <w:tcW w:w="3490" w:type="dxa"/>
          </w:tcPr>
          <w:p w:rsidR="00CB1EB6" w:rsidRPr="00025796" w:rsidRDefault="00CB1EB6" w:rsidP="0097269B">
            <w:pPr>
              <w:pStyle w:val="ListParagraph"/>
              <w:ind w:left="360"/>
              <w:jc w:val="both"/>
              <w:textAlignment w:val="baseline"/>
              <w:rPr>
                <w:rFonts w:ascii="Noto Sans Symbols" w:eastAsia="Times New Roman" w:hAnsi="Noto Sans Symbols" w:cs="Times New Roman"/>
                <w:b/>
                <w:lang w:eastAsia="en-IN"/>
              </w:rPr>
            </w:pPr>
            <w:r w:rsidRPr="00025796">
              <w:rPr>
                <w:rFonts w:ascii="Times New Roman" w:eastAsia="Times New Roman" w:hAnsi="Times New Roman" w:cs="Times New Roman"/>
                <w:b/>
                <w:lang w:eastAsia="en-IN"/>
              </w:rPr>
              <w:t xml:space="preserve"> Origin</w:t>
            </w:r>
          </w:p>
        </w:tc>
        <w:tc>
          <w:tcPr>
            <w:tcW w:w="3490" w:type="dxa"/>
          </w:tcPr>
          <w:p w:rsidR="00CB1EB6" w:rsidRPr="00025796" w:rsidRDefault="00CB1EB6" w:rsidP="00CB1EB6">
            <w:pPr>
              <w:jc w:val="both"/>
              <w:rPr>
                <w:rFonts w:ascii="Times New Roman" w:eastAsia="Times New Roman" w:hAnsi="Times New Roman" w:cs="Times New Roman"/>
                <w:b/>
                <w:lang w:eastAsia="en-IN"/>
              </w:rPr>
            </w:pPr>
            <w:r w:rsidRPr="00025796">
              <w:rPr>
                <w:rFonts w:ascii="Times New Roman" w:eastAsia="Times New Roman" w:hAnsi="Times New Roman" w:cs="Times New Roman"/>
                <w:b/>
                <w:lang w:eastAsia="en-IN"/>
              </w:rPr>
              <w:t>Cap</w:t>
            </w:r>
          </w:p>
        </w:tc>
      </w:tr>
      <w:tr w:rsidR="00CB1EB6" w:rsidRPr="00935C0F" w:rsidTr="00EA12DB">
        <w:trPr>
          <w:trHeight w:val="528"/>
        </w:trPr>
        <w:tc>
          <w:tcPr>
            <w:tcW w:w="3505" w:type="dxa"/>
            <w:vMerge/>
          </w:tcPr>
          <w:p w:rsidR="00CB1EB6" w:rsidRDefault="00CB1EB6" w:rsidP="00CB1EB6">
            <w:pPr>
              <w:rPr>
                <w:rFonts w:ascii="Times New Roman" w:eastAsia="Times New Roman" w:hAnsi="Times New Roman" w:cs="Times New Roman"/>
                <w:lang w:eastAsia="en-IN"/>
              </w:rPr>
            </w:pPr>
          </w:p>
        </w:tc>
        <w:tc>
          <w:tcPr>
            <w:tcW w:w="3490" w:type="dxa"/>
          </w:tcPr>
          <w:p w:rsidR="00CB1EB6" w:rsidRPr="00935C0F" w:rsidRDefault="00CB1EB6" w:rsidP="00CB1EB6">
            <w:pPr>
              <w:pStyle w:val="ListParagraph"/>
              <w:ind w:left="360"/>
              <w:jc w:val="both"/>
              <w:textAlignment w:val="baseline"/>
              <w:rPr>
                <w:rFonts w:ascii="Noto Sans Symbols" w:eastAsia="Times New Roman" w:hAnsi="Noto Sans Symbols" w:cs="Times New Roman"/>
                <w:lang w:eastAsia="en-IN"/>
              </w:rPr>
            </w:pPr>
            <w:r>
              <w:rPr>
                <w:rFonts w:ascii="Times New Roman" w:eastAsia="Times New Roman" w:hAnsi="Times New Roman" w:cs="Times New Roman"/>
                <w:lang w:eastAsia="en-IN"/>
              </w:rPr>
              <w:t>North America, South America, Australia</w:t>
            </w:r>
          </w:p>
          <w:p w:rsidR="00CB1EB6" w:rsidRPr="00935C0F" w:rsidRDefault="00CB1EB6" w:rsidP="00CB1EB6">
            <w:pPr>
              <w:pStyle w:val="ListParagraph"/>
              <w:ind w:left="360"/>
              <w:jc w:val="both"/>
              <w:textAlignment w:val="baseline"/>
              <w:rPr>
                <w:rFonts w:ascii="Times New Roman" w:eastAsia="Times New Roman" w:hAnsi="Times New Roman" w:cs="Times New Roman"/>
                <w:lang w:eastAsia="en-IN"/>
              </w:rPr>
            </w:pPr>
          </w:p>
        </w:tc>
        <w:tc>
          <w:tcPr>
            <w:tcW w:w="3490" w:type="dxa"/>
          </w:tcPr>
          <w:p w:rsidR="00CB1EB6" w:rsidRPr="00935C0F" w:rsidRDefault="00CB1EB6" w:rsidP="00CB1EB6">
            <w:pPr>
              <w:pStyle w:val="ListParagraph"/>
              <w:ind w:left="360"/>
              <w:jc w:val="both"/>
              <w:textAlignment w:val="baseline"/>
              <w:rPr>
                <w:rFonts w:ascii="Times New Roman" w:eastAsia="Times New Roman" w:hAnsi="Times New Roman" w:cs="Times New Roman"/>
                <w:lang w:eastAsia="en-IN"/>
              </w:rPr>
            </w:pPr>
            <w:r>
              <w:rPr>
                <w:rFonts w:ascii="Times New Roman" w:eastAsia="Times New Roman" w:hAnsi="Times New Roman" w:cs="Times New Roman"/>
                <w:lang w:eastAsia="en-IN"/>
              </w:rPr>
              <w:t>INR 130000</w:t>
            </w:r>
          </w:p>
        </w:tc>
      </w:tr>
      <w:tr w:rsidR="00CB1EB6" w:rsidRPr="00935C0F" w:rsidTr="00EA12DB">
        <w:trPr>
          <w:trHeight w:val="528"/>
        </w:trPr>
        <w:tc>
          <w:tcPr>
            <w:tcW w:w="3505" w:type="dxa"/>
            <w:vMerge/>
          </w:tcPr>
          <w:p w:rsidR="00CB1EB6" w:rsidRDefault="00CB1EB6" w:rsidP="00CB1EB6">
            <w:pPr>
              <w:rPr>
                <w:rFonts w:ascii="Times New Roman" w:eastAsia="Times New Roman" w:hAnsi="Times New Roman" w:cs="Times New Roman"/>
                <w:lang w:eastAsia="en-IN"/>
              </w:rPr>
            </w:pPr>
          </w:p>
        </w:tc>
        <w:tc>
          <w:tcPr>
            <w:tcW w:w="3490" w:type="dxa"/>
          </w:tcPr>
          <w:p w:rsidR="00CB1EB6" w:rsidRPr="00935C0F" w:rsidRDefault="00CB1EB6" w:rsidP="00CB1EB6">
            <w:pPr>
              <w:pStyle w:val="ListParagraph"/>
              <w:ind w:left="360"/>
              <w:jc w:val="both"/>
              <w:textAlignment w:val="baseline"/>
              <w:rPr>
                <w:rFonts w:ascii="Times New Roman" w:eastAsia="Times New Roman" w:hAnsi="Times New Roman" w:cs="Times New Roman"/>
                <w:lang w:eastAsia="en-IN"/>
              </w:rPr>
            </w:pPr>
            <w:r>
              <w:rPr>
                <w:rFonts w:ascii="Times New Roman" w:eastAsia="Times New Roman" w:hAnsi="Times New Roman" w:cs="Times New Roman"/>
                <w:lang w:eastAsia="en-IN"/>
              </w:rPr>
              <w:t>Europe and Africa</w:t>
            </w:r>
          </w:p>
        </w:tc>
        <w:tc>
          <w:tcPr>
            <w:tcW w:w="3490" w:type="dxa"/>
          </w:tcPr>
          <w:p w:rsidR="00CB1EB6" w:rsidRPr="00935C0F" w:rsidRDefault="00CB1EB6" w:rsidP="00CB1EB6">
            <w:pPr>
              <w:pStyle w:val="ListParagraph"/>
              <w:ind w:left="360"/>
              <w:jc w:val="both"/>
              <w:textAlignment w:val="baseline"/>
              <w:rPr>
                <w:rFonts w:ascii="Times New Roman" w:eastAsia="Times New Roman" w:hAnsi="Times New Roman" w:cs="Times New Roman"/>
                <w:lang w:eastAsia="en-IN"/>
              </w:rPr>
            </w:pPr>
            <w:r>
              <w:rPr>
                <w:rFonts w:ascii="Times New Roman" w:eastAsia="Times New Roman" w:hAnsi="Times New Roman" w:cs="Times New Roman"/>
                <w:lang w:eastAsia="en-IN"/>
              </w:rPr>
              <w:t>INR 80000</w:t>
            </w:r>
          </w:p>
        </w:tc>
      </w:tr>
      <w:tr w:rsidR="00CB1EB6" w:rsidRPr="00935C0F" w:rsidTr="00EA12DB">
        <w:trPr>
          <w:trHeight w:val="528"/>
        </w:trPr>
        <w:tc>
          <w:tcPr>
            <w:tcW w:w="3505" w:type="dxa"/>
            <w:vMerge/>
          </w:tcPr>
          <w:p w:rsidR="00CB1EB6" w:rsidRDefault="00CB1EB6" w:rsidP="00CB1EB6">
            <w:pPr>
              <w:rPr>
                <w:rFonts w:ascii="Times New Roman" w:eastAsia="Times New Roman" w:hAnsi="Times New Roman" w:cs="Times New Roman"/>
                <w:lang w:eastAsia="en-IN"/>
              </w:rPr>
            </w:pPr>
          </w:p>
        </w:tc>
        <w:tc>
          <w:tcPr>
            <w:tcW w:w="3490" w:type="dxa"/>
          </w:tcPr>
          <w:p w:rsidR="00CB1EB6" w:rsidRPr="00935C0F" w:rsidRDefault="00CB1EB6" w:rsidP="00CB1EB6">
            <w:pPr>
              <w:pStyle w:val="ListParagraph"/>
              <w:ind w:left="360"/>
              <w:jc w:val="both"/>
              <w:textAlignment w:val="baseline"/>
              <w:rPr>
                <w:rFonts w:ascii="Times New Roman" w:eastAsia="Times New Roman" w:hAnsi="Times New Roman" w:cs="Times New Roman"/>
                <w:lang w:eastAsia="en-IN"/>
              </w:rPr>
            </w:pPr>
            <w:r>
              <w:rPr>
                <w:rFonts w:ascii="Times New Roman" w:eastAsia="Times New Roman" w:hAnsi="Times New Roman" w:cs="Times New Roman"/>
                <w:lang w:eastAsia="en-IN"/>
              </w:rPr>
              <w:t>Asia</w:t>
            </w:r>
          </w:p>
        </w:tc>
        <w:tc>
          <w:tcPr>
            <w:tcW w:w="3490" w:type="dxa"/>
          </w:tcPr>
          <w:p w:rsidR="00CB1EB6" w:rsidRPr="00935C0F" w:rsidRDefault="00CB1EB6" w:rsidP="00CB1EB6">
            <w:pPr>
              <w:pStyle w:val="ListParagraph"/>
              <w:ind w:left="360"/>
              <w:jc w:val="both"/>
              <w:textAlignment w:val="baseline"/>
              <w:rPr>
                <w:rFonts w:ascii="Times New Roman" w:eastAsia="Times New Roman" w:hAnsi="Times New Roman" w:cs="Times New Roman"/>
                <w:lang w:eastAsia="en-IN"/>
              </w:rPr>
            </w:pPr>
            <w:r>
              <w:rPr>
                <w:rFonts w:ascii="Times New Roman" w:eastAsia="Times New Roman" w:hAnsi="Times New Roman" w:cs="Times New Roman"/>
                <w:lang w:eastAsia="en-IN"/>
              </w:rPr>
              <w:t>INR 60000</w:t>
            </w:r>
          </w:p>
        </w:tc>
      </w:tr>
      <w:tr w:rsidR="00CB1EB6" w:rsidRPr="00935C0F" w:rsidTr="00EA12DB">
        <w:trPr>
          <w:trHeight w:val="528"/>
        </w:trPr>
        <w:tc>
          <w:tcPr>
            <w:tcW w:w="3505" w:type="dxa"/>
            <w:vMerge/>
          </w:tcPr>
          <w:p w:rsidR="00CB1EB6" w:rsidRDefault="00CB1EB6" w:rsidP="00CB1EB6">
            <w:pPr>
              <w:rPr>
                <w:rFonts w:ascii="Times New Roman" w:eastAsia="Times New Roman" w:hAnsi="Times New Roman" w:cs="Times New Roman"/>
                <w:lang w:eastAsia="en-IN"/>
              </w:rPr>
            </w:pPr>
          </w:p>
        </w:tc>
        <w:tc>
          <w:tcPr>
            <w:tcW w:w="3490" w:type="dxa"/>
          </w:tcPr>
          <w:p w:rsidR="00CB1EB6" w:rsidRDefault="00CB1EB6" w:rsidP="00CB1EB6">
            <w:pPr>
              <w:pStyle w:val="ListParagraph"/>
              <w:ind w:left="360"/>
              <w:jc w:val="both"/>
              <w:textAlignment w:val="baseline"/>
              <w:rPr>
                <w:rFonts w:ascii="Times New Roman" w:eastAsia="Times New Roman" w:hAnsi="Times New Roman" w:cs="Times New Roman"/>
                <w:lang w:eastAsia="en-IN"/>
              </w:rPr>
            </w:pPr>
            <w:r>
              <w:rPr>
                <w:rFonts w:ascii="Times New Roman" w:eastAsia="Times New Roman" w:hAnsi="Times New Roman" w:cs="Times New Roman"/>
                <w:lang w:eastAsia="en-IN"/>
              </w:rPr>
              <w:t>Within India (in case visitor is already at an Indian Institution)</w:t>
            </w:r>
          </w:p>
        </w:tc>
        <w:tc>
          <w:tcPr>
            <w:tcW w:w="3490" w:type="dxa"/>
          </w:tcPr>
          <w:p w:rsidR="00CB1EB6" w:rsidRPr="00935C0F" w:rsidRDefault="00CB1EB6" w:rsidP="00CB1EB6">
            <w:pPr>
              <w:pStyle w:val="ListParagraph"/>
              <w:ind w:left="360"/>
              <w:jc w:val="both"/>
              <w:textAlignment w:val="baseline"/>
              <w:rPr>
                <w:rFonts w:ascii="Times New Roman" w:eastAsia="Times New Roman" w:hAnsi="Times New Roman" w:cs="Times New Roman"/>
                <w:lang w:eastAsia="en-IN"/>
              </w:rPr>
            </w:pPr>
            <w:r>
              <w:rPr>
                <w:rFonts w:ascii="Times New Roman" w:eastAsia="Times New Roman" w:hAnsi="Times New Roman" w:cs="Times New Roman"/>
                <w:lang w:eastAsia="en-IN"/>
              </w:rPr>
              <w:t>INR 25000</w:t>
            </w:r>
          </w:p>
        </w:tc>
      </w:tr>
      <w:tr w:rsidR="00CB1EB6" w:rsidRPr="00935C0F" w:rsidTr="0097269B">
        <w:trPr>
          <w:trHeight w:val="397"/>
        </w:trPr>
        <w:tc>
          <w:tcPr>
            <w:tcW w:w="3505" w:type="dxa"/>
          </w:tcPr>
          <w:p w:rsidR="00CB1EB6" w:rsidRPr="006A684F" w:rsidRDefault="00CB1EB6" w:rsidP="00CB1EB6">
            <w:pPr>
              <w:rPr>
                <w:rFonts w:ascii="Times New Roman" w:eastAsia="Times New Roman" w:hAnsi="Times New Roman" w:cs="Times New Roman"/>
                <w:lang w:eastAsia="en-IN"/>
              </w:rPr>
            </w:pPr>
            <w:r>
              <w:rPr>
                <w:rFonts w:ascii="Times New Roman" w:eastAsia="Times New Roman" w:hAnsi="Times New Roman" w:cs="Times New Roman"/>
                <w:lang w:eastAsia="en-IN"/>
              </w:rPr>
              <w:t xml:space="preserve">3: </w:t>
            </w:r>
            <w:r w:rsidRPr="006A684F">
              <w:rPr>
                <w:rFonts w:ascii="Times New Roman" w:eastAsia="Times New Roman" w:hAnsi="Times New Roman" w:cs="Times New Roman"/>
                <w:lang w:eastAsia="en-IN"/>
              </w:rPr>
              <w:t>SGR International student scholarship program</w:t>
            </w:r>
          </w:p>
        </w:tc>
        <w:tc>
          <w:tcPr>
            <w:tcW w:w="6980" w:type="dxa"/>
            <w:gridSpan w:val="2"/>
          </w:tcPr>
          <w:p w:rsidR="00CB1EB6" w:rsidRPr="0097269B" w:rsidRDefault="00CB1EB6" w:rsidP="0097269B">
            <w:pPr>
              <w:textAlignment w:val="baseline"/>
              <w:rPr>
                <w:rFonts w:ascii="Noto Sans Symbols" w:eastAsia="Times New Roman" w:hAnsi="Noto Sans Symbols" w:cs="Times New Roman"/>
                <w:lang w:eastAsia="en-IN"/>
              </w:rPr>
            </w:pPr>
            <w:r>
              <w:rPr>
                <w:rFonts w:ascii="Noto Sans Symbols" w:eastAsia="Times New Roman" w:hAnsi="Noto Sans Symbols" w:cs="Times New Roman"/>
                <w:lang w:eastAsia="en-IN"/>
              </w:rPr>
              <w:t>Not applicable</w:t>
            </w:r>
            <w:r w:rsidR="00484D36">
              <w:rPr>
                <w:rFonts w:ascii="Noto Sans Symbols" w:eastAsia="Times New Roman" w:hAnsi="Noto Sans Symbols" w:cs="Times New Roman"/>
                <w:lang w:eastAsia="en-IN"/>
              </w:rPr>
              <w:t>.  Travel support is expected to be provided by home institution as matching grant</w:t>
            </w:r>
          </w:p>
        </w:tc>
      </w:tr>
      <w:tr w:rsidR="00CB1EB6" w:rsidRPr="00935C0F" w:rsidTr="0097269B">
        <w:trPr>
          <w:trHeight w:val="397"/>
        </w:trPr>
        <w:tc>
          <w:tcPr>
            <w:tcW w:w="3505" w:type="dxa"/>
          </w:tcPr>
          <w:p w:rsidR="00CB1EB6" w:rsidRDefault="00CB1EB6" w:rsidP="00CB1EB6">
            <w:pPr>
              <w:rPr>
                <w:rFonts w:ascii="Times New Roman" w:eastAsia="Times New Roman" w:hAnsi="Times New Roman" w:cs="Times New Roman"/>
                <w:lang w:eastAsia="en-IN"/>
              </w:rPr>
            </w:pPr>
            <w:r>
              <w:rPr>
                <w:rFonts w:ascii="Times New Roman" w:eastAsia="Times New Roman" w:hAnsi="Times New Roman" w:cs="Times New Roman"/>
                <w:lang w:eastAsia="en-IN"/>
              </w:rPr>
              <w:t>4: SGR International Workshop</w:t>
            </w:r>
          </w:p>
        </w:tc>
        <w:tc>
          <w:tcPr>
            <w:tcW w:w="6980" w:type="dxa"/>
            <w:gridSpan w:val="2"/>
          </w:tcPr>
          <w:p w:rsidR="00CB1EB6" w:rsidRPr="001E115B" w:rsidRDefault="00484D36" w:rsidP="00340178">
            <w:pPr>
              <w:textAlignment w:val="baseline"/>
              <w:rPr>
                <w:rFonts w:ascii="Noto Sans Symbols" w:eastAsia="Times New Roman" w:hAnsi="Noto Sans Symbols" w:cs="Times New Roman"/>
                <w:lang w:eastAsia="en-IN"/>
              </w:rPr>
            </w:pPr>
            <w:r>
              <w:rPr>
                <w:rFonts w:ascii="Noto Sans Symbols" w:eastAsia="Times New Roman" w:hAnsi="Noto Sans Symbols" w:cs="Times New Roman"/>
                <w:lang w:eastAsia="en-IN"/>
              </w:rPr>
              <w:t>Same as Scheme 1 above</w:t>
            </w:r>
            <w:r w:rsidR="00E729BB">
              <w:rPr>
                <w:rFonts w:ascii="Noto Sans Symbols" w:eastAsia="Times New Roman" w:hAnsi="Noto Sans Symbols" w:cs="Times New Roman"/>
                <w:lang w:eastAsia="en-IN"/>
              </w:rPr>
              <w:t xml:space="preserve"> for each individual</w:t>
            </w:r>
            <w:r>
              <w:rPr>
                <w:rFonts w:ascii="Noto Sans Symbols" w:eastAsia="Times New Roman" w:hAnsi="Noto Sans Symbols" w:cs="Times New Roman"/>
                <w:lang w:eastAsia="en-IN"/>
              </w:rPr>
              <w:t>, however total budget of workshop not to exceed</w:t>
            </w:r>
            <w:r w:rsidR="00E729BB">
              <w:rPr>
                <w:rFonts w:ascii="Noto Sans Symbols" w:eastAsia="Times New Roman" w:hAnsi="Noto Sans Symbols" w:cs="Times New Roman"/>
                <w:lang w:eastAsia="en-IN"/>
              </w:rPr>
              <w:t xml:space="preserve"> amount given in Table</w:t>
            </w:r>
            <w:r w:rsidR="00340178">
              <w:rPr>
                <w:rFonts w:ascii="Noto Sans Symbols" w:eastAsia="Times New Roman" w:hAnsi="Noto Sans Symbols" w:cs="Times New Roman"/>
                <w:lang w:eastAsia="en-IN"/>
              </w:rPr>
              <w:t>s 2and 5</w:t>
            </w:r>
          </w:p>
        </w:tc>
      </w:tr>
      <w:tr w:rsidR="00CB1EB6" w:rsidRPr="00935C0F" w:rsidTr="0097269B">
        <w:trPr>
          <w:trHeight w:val="397"/>
        </w:trPr>
        <w:tc>
          <w:tcPr>
            <w:tcW w:w="3505" w:type="dxa"/>
          </w:tcPr>
          <w:p w:rsidR="00CB1EB6" w:rsidRPr="00935C0F" w:rsidRDefault="00CB1EB6" w:rsidP="00CB1EB6">
            <w:pPr>
              <w:rPr>
                <w:rFonts w:ascii="Times New Roman" w:eastAsia="Times New Roman" w:hAnsi="Times New Roman" w:cs="Times New Roman"/>
                <w:lang w:eastAsia="en-IN"/>
              </w:rPr>
            </w:pPr>
            <w:r>
              <w:rPr>
                <w:rFonts w:ascii="Times New Roman" w:eastAsia="Times New Roman" w:hAnsi="Times New Roman" w:cs="Times New Roman"/>
                <w:lang w:eastAsia="en-IN"/>
              </w:rPr>
              <w:t xml:space="preserve">5: </w:t>
            </w:r>
            <w:r w:rsidRPr="00935C0F">
              <w:rPr>
                <w:rFonts w:ascii="Times New Roman" w:eastAsia="Times New Roman" w:hAnsi="Times New Roman" w:cs="Times New Roman"/>
                <w:lang w:eastAsia="en-IN"/>
              </w:rPr>
              <w:t>SGR Student International Travel support</w:t>
            </w:r>
          </w:p>
        </w:tc>
        <w:tc>
          <w:tcPr>
            <w:tcW w:w="6980" w:type="dxa"/>
            <w:gridSpan w:val="2"/>
          </w:tcPr>
          <w:p w:rsidR="00CB1EB6" w:rsidRPr="00935C0F" w:rsidRDefault="00E729BB" w:rsidP="00340178">
            <w:pPr>
              <w:tabs>
                <w:tab w:val="left" w:pos="1608"/>
              </w:tabs>
              <w:jc w:val="both"/>
              <w:rPr>
                <w:rFonts w:ascii="Times New Roman" w:eastAsia="Times New Roman" w:hAnsi="Times New Roman" w:cs="Times New Roman"/>
                <w:lang w:eastAsia="en-IN"/>
              </w:rPr>
            </w:pPr>
            <w:r>
              <w:rPr>
                <w:rFonts w:ascii="Times New Roman" w:eastAsia="Times New Roman" w:hAnsi="Times New Roman" w:cs="Times New Roman"/>
                <w:lang w:eastAsia="en-IN"/>
              </w:rPr>
              <w:t xml:space="preserve">Only international airfare to be supported subject to cap in Table </w:t>
            </w:r>
            <w:r w:rsidR="00340178">
              <w:rPr>
                <w:rFonts w:ascii="Times New Roman" w:eastAsia="Times New Roman" w:hAnsi="Times New Roman" w:cs="Times New Roman"/>
                <w:lang w:eastAsia="en-IN"/>
              </w:rPr>
              <w:t>5</w:t>
            </w:r>
          </w:p>
        </w:tc>
      </w:tr>
    </w:tbl>
    <w:p w:rsidR="000809C5" w:rsidRDefault="000809C5" w:rsidP="00E729BB">
      <w:pPr>
        <w:jc w:val="both"/>
        <w:rPr>
          <w:rFonts w:ascii="Times New Roman" w:eastAsia="Times New Roman" w:hAnsi="Times New Roman" w:cs="Times New Roman"/>
          <w:b/>
          <w:bCs/>
          <w:lang w:eastAsia="en-IN"/>
        </w:rPr>
      </w:pPr>
    </w:p>
    <w:p w:rsidR="00E729BB" w:rsidRPr="00935C0F" w:rsidRDefault="00E729BB" w:rsidP="00E729BB">
      <w:pPr>
        <w:jc w:val="both"/>
        <w:rPr>
          <w:rFonts w:ascii="Times New Roman" w:eastAsia="Times New Roman" w:hAnsi="Times New Roman" w:cs="Times New Roman"/>
          <w:b/>
          <w:bCs/>
          <w:lang w:eastAsia="en-IN"/>
        </w:rPr>
      </w:pPr>
      <w:r w:rsidRPr="00935C0F">
        <w:rPr>
          <w:rFonts w:ascii="Times New Roman" w:eastAsia="Times New Roman" w:hAnsi="Times New Roman" w:cs="Times New Roman"/>
          <w:b/>
          <w:bCs/>
          <w:lang w:eastAsia="en-IN"/>
        </w:rPr>
        <w:t>Table</w:t>
      </w:r>
      <w:r w:rsidR="005B2AD5">
        <w:rPr>
          <w:rFonts w:ascii="Times New Roman" w:eastAsia="Times New Roman" w:hAnsi="Times New Roman" w:cs="Times New Roman"/>
          <w:b/>
          <w:bCs/>
          <w:lang w:eastAsia="en-IN"/>
        </w:rPr>
        <w:t xml:space="preserve"> </w:t>
      </w:r>
      <w:r w:rsidR="00340178">
        <w:rPr>
          <w:rFonts w:ascii="Times New Roman" w:eastAsia="Times New Roman" w:hAnsi="Times New Roman" w:cs="Times New Roman"/>
          <w:b/>
          <w:bCs/>
          <w:lang w:eastAsia="en-IN"/>
        </w:rPr>
        <w:t>8</w:t>
      </w:r>
      <w:r w:rsidRPr="00935C0F">
        <w:rPr>
          <w:rFonts w:ascii="Times New Roman" w:eastAsia="Times New Roman" w:hAnsi="Times New Roman" w:cs="Times New Roman"/>
          <w:b/>
          <w:bCs/>
          <w:lang w:eastAsia="en-IN"/>
        </w:rPr>
        <w:t xml:space="preserve">: </w:t>
      </w:r>
      <w:r>
        <w:rPr>
          <w:rFonts w:ascii="Times New Roman" w:eastAsia="Times New Roman" w:hAnsi="Times New Roman" w:cs="Times New Roman"/>
          <w:b/>
          <w:bCs/>
          <w:lang w:eastAsia="en-IN"/>
        </w:rPr>
        <w:t xml:space="preserve">Support for Local travel </w:t>
      </w:r>
      <w:r w:rsidR="005B2AD5">
        <w:rPr>
          <w:rFonts w:ascii="Times New Roman" w:eastAsia="Times New Roman" w:hAnsi="Times New Roman" w:cs="Times New Roman"/>
          <w:b/>
          <w:bCs/>
          <w:lang w:eastAsia="en-IN"/>
        </w:rPr>
        <w:t>and hospitality</w:t>
      </w:r>
      <w:r>
        <w:rPr>
          <w:rFonts w:ascii="Times New Roman" w:eastAsia="Times New Roman" w:hAnsi="Times New Roman" w:cs="Times New Roman"/>
          <w:b/>
          <w:bCs/>
          <w:lang w:eastAsia="en-IN"/>
        </w:rPr>
        <w:t xml:space="preserve"> with Caps</w:t>
      </w:r>
    </w:p>
    <w:p w:rsidR="00E729BB" w:rsidRPr="00935C0F" w:rsidRDefault="00E729BB" w:rsidP="00E729BB">
      <w:pPr>
        <w:jc w:val="both"/>
        <w:rPr>
          <w:rFonts w:ascii="Times New Roman" w:eastAsia="Times New Roman" w:hAnsi="Times New Roman" w:cs="Times New Roman"/>
          <w:b/>
          <w:bCs/>
          <w:lang w:eastAsia="en-IN"/>
        </w:rPr>
      </w:pPr>
    </w:p>
    <w:tbl>
      <w:tblPr>
        <w:tblStyle w:val="TableGrid"/>
        <w:tblW w:w="10485" w:type="dxa"/>
        <w:tblLook w:val="04A0" w:firstRow="1" w:lastRow="0" w:firstColumn="1" w:lastColumn="0" w:noHBand="0" w:noVBand="1"/>
      </w:tblPr>
      <w:tblGrid>
        <w:gridCol w:w="3505"/>
        <w:gridCol w:w="3490"/>
        <w:gridCol w:w="3490"/>
      </w:tblGrid>
      <w:tr w:rsidR="005B2AD5" w:rsidRPr="0097269B" w:rsidTr="004A2992">
        <w:trPr>
          <w:trHeight w:val="397"/>
        </w:trPr>
        <w:tc>
          <w:tcPr>
            <w:tcW w:w="3505" w:type="dxa"/>
          </w:tcPr>
          <w:p w:rsidR="005B2AD5" w:rsidRPr="0097269B" w:rsidRDefault="005B2AD5" w:rsidP="001E115B">
            <w:pPr>
              <w:jc w:val="both"/>
              <w:rPr>
                <w:rFonts w:ascii="Times New Roman" w:eastAsia="Times New Roman" w:hAnsi="Times New Roman" w:cs="Times New Roman"/>
                <w:b/>
                <w:lang w:eastAsia="en-IN"/>
              </w:rPr>
            </w:pPr>
            <w:r w:rsidRPr="0097269B">
              <w:rPr>
                <w:rFonts w:ascii="Times New Roman" w:eastAsia="Times New Roman" w:hAnsi="Times New Roman" w:cs="Times New Roman"/>
                <w:b/>
                <w:lang w:eastAsia="en-IN"/>
              </w:rPr>
              <w:t>Scheme</w:t>
            </w:r>
          </w:p>
        </w:tc>
        <w:tc>
          <w:tcPr>
            <w:tcW w:w="3490" w:type="dxa"/>
          </w:tcPr>
          <w:p w:rsidR="005B2AD5" w:rsidRPr="0097269B" w:rsidRDefault="005B2AD5" w:rsidP="001E115B">
            <w:pPr>
              <w:jc w:val="both"/>
              <w:rPr>
                <w:rFonts w:ascii="Times New Roman" w:eastAsia="Times New Roman" w:hAnsi="Times New Roman" w:cs="Times New Roman"/>
                <w:b/>
                <w:lang w:eastAsia="en-IN"/>
              </w:rPr>
            </w:pPr>
            <w:r w:rsidRPr="0097269B">
              <w:rPr>
                <w:rFonts w:ascii="Times New Roman" w:eastAsia="Times New Roman" w:hAnsi="Times New Roman" w:cs="Times New Roman"/>
                <w:b/>
                <w:lang w:eastAsia="en-IN"/>
              </w:rPr>
              <w:t>Local travel</w:t>
            </w:r>
            <w:r w:rsidR="003239B1">
              <w:rPr>
                <w:rFonts w:ascii="Times New Roman" w:eastAsia="Times New Roman" w:hAnsi="Times New Roman" w:cs="Times New Roman"/>
                <w:b/>
                <w:lang w:eastAsia="en-IN"/>
              </w:rPr>
              <w:t xml:space="preserve"> </w:t>
            </w:r>
          </w:p>
        </w:tc>
        <w:tc>
          <w:tcPr>
            <w:tcW w:w="3490" w:type="dxa"/>
          </w:tcPr>
          <w:p w:rsidR="005B2AD5" w:rsidRPr="0097269B" w:rsidRDefault="005B2AD5" w:rsidP="001E115B">
            <w:pPr>
              <w:jc w:val="both"/>
              <w:rPr>
                <w:rFonts w:ascii="Times New Roman" w:eastAsia="Times New Roman" w:hAnsi="Times New Roman" w:cs="Times New Roman"/>
                <w:b/>
                <w:lang w:eastAsia="en-IN"/>
              </w:rPr>
            </w:pPr>
            <w:r w:rsidRPr="0097269B">
              <w:rPr>
                <w:rFonts w:ascii="Times New Roman" w:eastAsia="Times New Roman" w:hAnsi="Times New Roman" w:cs="Times New Roman"/>
                <w:b/>
                <w:lang w:eastAsia="en-IN"/>
              </w:rPr>
              <w:t>Local hospitality</w:t>
            </w:r>
          </w:p>
        </w:tc>
      </w:tr>
      <w:tr w:rsidR="005B2AD5" w:rsidRPr="00935C0F" w:rsidTr="001E115B">
        <w:trPr>
          <w:trHeight w:val="528"/>
        </w:trPr>
        <w:tc>
          <w:tcPr>
            <w:tcW w:w="3505" w:type="dxa"/>
          </w:tcPr>
          <w:p w:rsidR="005B2AD5" w:rsidRPr="0097269B" w:rsidRDefault="005B2AD5" w:rsidP="005B2AD5">
            <w:pPr>
              <w:rPr>
                <w:rFonts w:ascii="Times New Roman" w:eastAsia="Times New Roman" w:hAnsi="Times New Roman" w:cs="Times New Roman"/>
                <w:bCs/>
                <w:iCs/>
                <w:lang w:eastAsia="en-IN"/>
              </w:rPr>
            </w:pPr>
            <w:r>
              <w:rPr>
                <w:rFonts w:ascii="Times New Roman" w:eastAsia="Times New Roman" w:hAnsi="Times New Roman" w:cs="Times New Roman"/>
                <w:lang w:eastAsia="en-IN"/>
              </w:rPr>
              <w:t xml:space="preserve">1: </w:t>
            </w:r>
            <w:r w:rsidRPr="006A684F">
              <w:rPr>
                <w:rFonts w:ascii="Times New Roman" w:eastAsia="Times New Roman" w:hAnsi="Times New Roman" w:cs="Times New Roman"/>
                <w:lang w:eastAsia="en-IN"/>
              </w:rPr>
              <w:t xml:space="preserve">SGR International </w:t>
            </w:r>
            <w:r w:rsidRPr="006A684F">
              <w:rPr>
                <w:rFonts w:ascii="Times New Roman" w:eastAsia="Times New Roman" w:hAnsi="Times New Roman" w:cs="Times New Roman"/>
                <w:bCs/>
                <w:iCs/>
                <w:lang w:eastAsia="en-IN"/>
              </w:rPr>
              <w:t>Faculty/Exper</w:t>
            </w:r>
            <w:r>
              <w:rPr>
                <w:rFonts w:ascii="Times New Roman" w:eastAsia="Times New Roman" w:hAnsi="Times New Roman" w:cs="Times New Roman"/>
                <w:bCs/>
                <w:iCs/>
                <w:lang w:eastAsia="en-IN"/>
              </w:rPr>
              <w:t>t</w:t>
            </w:r>
          </w:p>
        </w:tc>
        <w:tc>
          <w:tcPr>
            <w:tcW w:w="3490" w:type="dxa"/>
          </w:tcPr>
          <w:p w:rsidR="005B2AD5" w:rsidRDefault="005B2AD5" w:rsidP="005B2AD5">
            <w:pPr>
              <w:pStyle w:val="ListParagraph"/>
              <w:ind w:left="360"/>
              <w:jc w:val="both"/>
              <w:textAlignment w:val="baseline"/>
              <w:rPr>
                <w:rFonts w:ascii="Times New Roman" w:eastAsia="Times New Roman" w:hAnsi="Times New Roman" w:cs="Times New Roman"/>
                <w:lang w:eastAsia="en-IN"/>
              </w:rPr>
            </w:pPr>
            <w:r>
              <w:rPr>
                <w:rFonts w:ascii="Times New Roman" w:eastAsia="Times New Roman" w:hAnsi="Times New Roman" w:cs="Times New Roman"/>
                <w:lang w:eastAsia="en-IN"/>
              </w:rPr>
              <w:t>INR 10000 (For entire visit)</w:t>
            </w:r>
          </w:p>
        </w:tc>
        <w:tc>
          <w:tcPr>
            <w:tcW w:w="3490" w:type="dxa"/>
          </w:tcPr>
          <w:p w:rsidR="005B2AD5" w:rsidRPr="00935C0F" w:rsidRDefault="005B2AD5" w:rsidP="005B2AD5">
            <w:pPr>
              <w:pStyle w:val="ListParagraph"/>
              <w:ind w:left="360"/>
              <w:jc w:val="both"/>
              <w:textAlignment w:val="baseline"/>
              <w:rPr>
                <w:rFonts w:ascii="Times New Roman" w:eastAsia="Times New Roman" w:hAnsi="Times New Roman" w:cs="Times New Roman"/>
                <w:lang w:eastAsia="en-IN"/>
              </w:rPr>
            </w:pPr>
            <w:r>
              <w:rPr>
                <w:rFonts w:ascii="Times New Roman" w:eastAsia="Times New Roman" w:hAnsi="Times New Roman" w:cs="Times New Roman"/>
                <w:lang w:eastAsia="en-IN"/>
              </w:rPr>
              <w:t>INR 2500 per day for upto 14 days max</w:t>
            </w:r>
          </w:p>
        </w:tc>
      </w:tr>
      <w:tr w:rsidR="005B2AD5" w:rsidRPr="00935C0F" w:rsidTr="001E115B">
        <w:trPr>
          <w:trHeight w:val="528"/>
        </w:trPr>
        <w:tc>
          <w:tcPr>
            <w:tcW w:w="3505" w:type="dxa"/>
          </w:tcPr>
          <w:p w:rsidR="005B2AD5" w:rsidRDefault="005B2AD5" w:rsidP="005B2AD5">
            <w:pPr>
              <w:rPr>
                <w:rFonts w:ascii="Times New Roman" w:eastAsia="Times New Roman" w:hAnsi="Times New Roman" w:cs="Times New Roman"/>
                <w:lang w:eastAsia="en-IN"/>
              </w:rPr>
            </w:pPr>
            <w:r>
              <w:rPr>
                <w:rFonts w:ascii="Times New Roman" w:eastAsia="Times New Roman" w:hAnsi="Times New Roman" w:cs="Times New Roman"/>
                <w:lang w:eastAsia="en-IN"/>
              </w:rPr>
              <w:t xml:space="preserve">2: </w:t>
            </w:r>
            <w:r w:rsidRPr="00935C0F">
              <w:rPr>
                <w:rFonts w:ascii="Times New Roman" w:eastAsia="Times New Roman" w:hAnsi="Times New Roman" w:cs="Times New Roman"/>
                <w:lang w:eastAsia="en-IN"/>
              </w:rPr>
              <w:t>SGR International research scholar (PDFs)</w:t>
            </w:r>
          </w:p>
        </w:tc>
        <w:tc>
          <w:tcPr>
            <w:tcW w:w="3490" w:type="dxa"/>
          </w:tcPr>
          <w:p w:rsidR="005B2AD5" w:rsidRDefault="005B2AD5" w:rsidP="005B2AD5">
            <w:pPr>
              <w:pStyle w:val="ListParagraph"/>
              <w:ind w:left="360"/>
              <w:jc w:val="both"/>
              <w:textAlignment w:val="baseline"/>
              <w:rPr>
                <w:rFonts w:ascii="Times New Roman" w:eastAsia="Times New Roman" w:hAnsi="Times New Roman" w:cs="Times New Roman"/>
                <w:lang w:eastAsia="en-IN"/>
              </w:rPr>
            </w:pPr>
            <w:r>
              <w:rPr>
                <w:rFonts w:ascii="Times New Roman" w:eastAsia="Times New Roman" w:hAnsi="Times New Roman" w:cs="Times New Roman"/>
                <w:lang w:eastAsia="en-IN"/>
              </w:rPr>
              <w:t>INR 10000 (For entire visit)</w:t>
            </w:r>
          </w:p>
        </w:tc>
        <w:tc>
          <w:tcPr>
            <w:tcW w:w="3490" w:type="dxa"/>
          </w:tcPr>
          <w:p w:rsidR="005B2AD5" w:rsidRDefault="00B53F07" w:rsidP="005B2AD5">
            <w:pPr>
              <w:pStyle w:val="ListParagraph"/>
              <w:ind w:left="360"/>
              <w:jc w:val="both"/>
              <w:textAlignment w:val="baseline"/>
              <w:rPr>
                <w:rFonts w:ascii="Times New Roman" w:eastAsia="Times New Roman" w:hAnsi="Times New Roman" w:cs="Times New Roman"/>
                <w:lang w:eastAsia="en-IN"/>
              </w:rPr>
            </w:pPr>
            <w:r>
              <w:rPr>
                <w:rFonts w:ascii="Times New Roman" w:eastAsia="Times New Roman" w:hAnsi="Times New Roman" w:cs="Times New Roman"/>
                <w:lang w:eastAsia="en-IN"/>
              </w:rPr>
              <w:t>INR 18</w:t>
            </w:r>
            <w:r w:rsidR="007C71DE">
              <w:rPr>
                <w:rFonts w:ascii="Times New Roman" w:eastAsia="Times New Roman" w:hAnsi="Times New Roman" w:cs="Times New Roman"/>
                <w:lang w:eastAsia="en-IN"/>
              </w:rPr>
              <w:t>00 per day for upto 28</w:t>
            </w:r>
            <w:r w:rsidR="005B2AD5">
              <w:rPr>
                <w:rFonts w:ascii="Times New Roman" w:eastAsia="Times New Roman" w:hAnsi="Times New Roman" w:cs="Times New Roman"/>
                <w:lang w:eastAsia="en-IN"/>
              </w:rPr>
              <w:t xml:space="preserve"> days max</w:t>
            </w:r>
          </w:p>
        </w:tc>
      </w:tr>
      <w:tr w:rsidR="005B2AD5" w:rsidRPr="00935C0F" w:rsidTr="001E115B">
        <w:trPr>
          <w:trHeight w:val="528"/>
        </w:trPr>
        <w:tc>
          <w:tcPr>
            <w:tcW w:w="3505" w:type="dxa"/>
          </w:tcPr>
          <w:p w:rsidR="005B2AD5" w:rsidRDefault="005B2AD5" w:rsidP="005B2AD5">
            <w:pPr>
              <w:rPr>
                <w:rFonts w:ascii="Times New Roman" w:eastAsia="Times New Roman" w:hAnsi="Times New Roman" w:cs="Times New Roman"/>
                <w:lang w:eastAsia="en-IN"/>
              </w:rPr>
            </w:pPr>
            <w:r>
              <w:rPr>
                <w:rFonts w:ascii="Times New Roman" w:eastAsia="Times New Roman" w:hAnsi="Times New Roman" w:cs="Times New Roman"/>
                <w:lang w:eastAsia="en-IN"/>
              </w:rPr>
              <w:t xml:space="preserve">3: </w:t>
            </w:r>
            <w:r w:rsidRPr="006A684F">
              <w:rPr>
                <w:rFonts w:ascii="Times New Roman" w:eastAsia="Times New Roman" w:hAnsi="Times New Roman" w:cs="Times New Roman"/>
                <w:lang w:eastAsia="en-IN"/>
              </w:rPr>
              <w:t>SGR International student scholarship program</w:t>
            </w:r>
          </w:p>
        </w:tc>
        <w:tc>
          <w:tcPr>
            <w:tcW w:w="3490" w:type="dxa"/>
          </w:tcPr>
          <w:p w:rsidR="005B2AD5" w:rsidRDefault="005B2AD5" w:rsidP="005B2AD5">
            <w:pPr>
              <w:pStyle w:val="ListParagraph"/>
              <w:ind w:left="360"/>
              <w:jc w:val="both"/>
              <w:textAlignment w:val="baseline"/>
              <w:rPr>
                <w:rFonts w:ascii="Times New Roman" w:eastAsia="Times New Roman" w:hAnsi="Times New Roman" w:cs="Times New Roman"/>
                <w:lang w:eastAsia="en-IN"/>
              </w:rPr>
            </w:pPr>
            <w:r>
              <w:rPr>
                <w:rFonts w:ascii="Times New Roman" w:eastAsia="Times New Roman" w:hAnsi="Times New Roman" w:cs="Times New Roman"/>
                <w:lang w:eastAsia="en-IN"/>
              </w:rPr>
              <w:t>INR 10000 (For entire visit)</w:t>
            </w:r>
          </w:p>
        </w:tc>
        <w:tc>
          <w:tcPr>
            <w:tcW w:w="3490" w:type="dxa"/>
          </w:tcPr>
          <w:p w:rsidR="005B2AD5" w:rsidRDefault="005B2AD5" w:rsidP="0097269B">
            <w:pPr>
              <w:pStyle w:val="ListParagraph"/>
              <w:ind w:left="360"/>
              <w:jc w:val="both"/>
              <w:textAlignment w:val="baseline"/>
              <w:rPr>
                <w:rFonts w:ascii="Times New Roman" w:eastAsia="Times New Roman" w:hAnsi="Times New Roman" w:cs="Times New Roman"/>
                <w:lang w:eastAsia="en-IN"/>
              </w:rPr>
            </w:pPr>
            <w:r>
              <w:rPr>
                <w:rFonts w:ascii="Times New Roman" w:eastAsia="Times New Roman" w:hAnsi="Times New Roman" w:cs="Times New Roman"/>
                <w:lang w:eastAsia="en-IN"/>
              </w:rPr>
              <w:t>IN</w:t>
            </w:r>
            <w:r w:rsidR="007C71DE">
              <w:rPr>
                <w:rFonts w:ascii="Times New Roman" w:eastAsia="Times New Roman" w:hAnsi="Times New Roman" w:cs="Times New Roman"/>
                <w:lang w:eastAsia="en-IN"/>
              </w:rPr>
              <w:t>R 8</w:t>
            </w:r>
            <w:r>
              <w:rPr>
                <w:rFonts w:ascii="Times New Roman" w:eastAsia="Times New Roman" w:hAnsi="Times New Roman" w:cs="Times New Roman"/>
                <w:lang w:eastAsia="en-IN"/>
              </w:rPr>
              <w:t xml:space="preserve">00 per day for upto </w:t>
            </w:r>
            <w:r w:rsidR="007C71DE">
              <w:rPr>
                <w:rFonts w:ascii="Times New Roman" w:eastAsia="Times New Roman" w:hAnsi="Times New Roman" w:cs="Times New Roman"/>
                <w:lang w:eastAsia="en-IN"/>
              </w:rPr>
              <w:t>12</w:t>
            </w:r>
            <w:r>
              <w:rPr>
                <w:rFonts w:ascii="Times New Roman" w:eastAsia="Times New Roman" w:hAnsi="Times New Roman" w:cs="Times New Roman"/>
                <w:lang w:eastAsia="en-IN"/>
              </w:rPr>
              <w:t>0 days max</w:t>
            </w:r>
          </w:p>
        </w:tc>
      </w:tr>
      <w:tr w:rsidR="005B2AD5" w:rsidRPr="00935C0F" w:rsidTr="001E115B">
        <w:trPr>
          <w:trHeight w:val="528"/>
        </w:trPr>
        <w:tc>
          <w:tcPr>
            <w:tcW w:w="3505" w:type="dxa"/>
          </w:tcPr>
          <w:p w:rsidR="005B2AD5" w:rsidRDefault="005B2AD5" w:rsidP="005B2AD5">
            <w:pPr>
              <w:rPr>
                <w:rFonts w:ascii="Times New Roman" w:eastAsia="Times New Roman" w:hAnsi="Times New Roman" w:cs="Times New Roman"/>
                <w:lang w:eastAsia="en-IN"/>
              </w:rPr>
            </w:pPr>
            <w:r>
              <w:rPr>
                <w:rFonts w:ascii="Times New Roman" w:eastAsia="Times New Roman" w:hAnsi="Times New Roman" w:cs="Times New Roman"/>
                <w:lang w:eastAsia="en-IN"/>
              </w:rPr>
              <w:lastRenderedPageBreak/>
              <w:t>4: SGR International Workshop</w:t>
            </w:r>
          </w:p>
        </w:tc>
        <w:tc>
          <w:tcPr>
            <w:tcW w:w="3490" w:type="dxa"/>
          </w:tcPr>
          <w:p w:rsidR="005B2AD5" w:rsidRDefault="005B2AD5" w:rsidP="005B2AD5">
            <w:pPr>
              <w:pStyle w:val="ListParagraph"/>
              <w:ind w:left="360"/>
              <w:jc w:val="both"/>
              <w:textAlignment w:val="baseline"/>
              <w:rPr>
                <w:rFonts w:ascii="Times New Roman" w:eastAsia="Times New Roman" w:hAnsi="Times New Roman" w:cs="Times New Roman"/>
                <w:lang w:eastAsia="en-IN"/>
              </w:rPr>
            </w:pPr>
            <w:r>
              <w:rPr>
                <w:rFonts w:ascii="Times New Roman" w:eastAsia="Times New Roman" w:hAnsi="Times New Roman" w:cs="Times New Roman"/>
                <w:lang w:eastAsia="en-IN"/>
              </w:rPr>
              <w:t>INR 10000 (For entire visit</w:t>
            </w:r>
            <w:r w:rsidR="003239B1">
              <w:rPr>
                <w:rFonts w:ascii="Times New Roman" w:eastAsia="Times New Roman" w:hAnsi="Times New Roman" w:cs="Times New Roman"/>
                <w:lang w:eastAsia="en-IN"/>
              </w:rPr>
              <w:t xml:space="preserve"> per person</w:t>
            </w:r>
            <w:r>
              <w:rPr>
                <w:rFonts w:ascii="Times New Roman" w:eastAsia="Times New Roman" w:hAnsi="Times New Roman" w:cs="Times New Roman"/>
                <w:lang w:eastAsia="en-IN"/>
              </w:rPr>
              <w:t>)</w:t>
            </w:r>
          </w:p>
        </w:tc>
        <w:tc>
          <w:tcPr>
            <w:tcW w:w="3490" w:type="dxa"/>
          </w:tcPr>
          <w:p w:rsidR="005B2AD5" w:rsidRDefault="005B2AD5" w:rsidP="0097269B">
            <w:pPr>
              <w:pStyle w:val="ListParagraph"/>
              <w:ind w:left="360"/>
              <w:jc w:val="both"/>
              <w:textAlignment w:val="baseline"/>
              <w:rPr>
                <w:rFonts w:ascii="Times New Roman" w:eastAsia="Times New Roman" w:hAnsi="Times New Roman" w:cs="Times New Roman"/>
                <w:lang w:eastAsia="en-IN"/>
              </w:rPr>
            </w:pPr>
            <w:r>
              <w:rPr>
                <w:rFonts w:ascii="Times New Roman" w:eastAsia="Times New Roman" w:hAnsi="Times New Roman" w:cs="Times New Roman"/>
                <w:lang w:eastAsia="en-IN"/>
              </w:rPr>
              <w:t xml:space="preserve">INR 2500 </w:t>
            </w:r>
            <w:r w:rsidR="007C71DE">
              <w:rPr>
                <w:rFonts w:ascii="Times New Roman" w:eastAsia="Times New Roman" w:hAnsi="Times New Roman" w:cs="Times New Roman"/>
                <w:lang w:eastAsia="en-IN"/>
              </w:rPr>
              <w:t xml:space="preserve">per person </w:t>
            </w:r>
            <w:r>
              <w:rPr>
                <w:rFonts w:ascii="Times New Roman" w:eastAsia="Times New Roman" w:hAnsi="Times New Roman" w:cs="Times New Roman"/>
                <w:lang w:eastAsia="en-IN"/>
              </w:rPr>
              <w:t>per day for upto 3 days max</w:t>
            </w:r>
          </w:p>
        </w:tc>
      </w:tr>
      <w:tr w:rsidR="005B2AD5" w:rsidRPr="00935C0F" w:rsidTr="001E115B">
        <w:trPr>
          <w:trHeight w:val="528"/>
        </w:trPr>
        <w:tc>
          <w:tcPr>
            <w:tcW w:w="3505" w:type="dxa"/>
          </w:tcPr>
          <w:p w:rsidR="005B2AD5" w:rsidRDefault="005B2AD5" w:rsidP="005B2AD5">
            <w:pPr>
              <w:rPr>
                <w:rFonts w:ascii="Times New Roman" w:eastAsia="Times New Roman" w:hAnsi="Times New Roman" w:cs="Times New Roman"/>
                <w:lang w:eastAsia="en-IN"/>
              </w:rPr>
            </w:pPr>
            <w:r>
              <w:rPr>
                <w:rFonts w:ascii="Times New Roman" w:eastAsia="Times New Roman" w:hAnsi="Times New Roman" w:cs="Times New Roman"/>
                <w:lang w:eastAsia="en-IN"/>
              </w:rPr>
              <w:t xml:space="preserve">5: </w:t>
            </w:r>
            <w:r w:rsidRPr="00935C0F">
              <w:rPr>
                <w:rFonts w:ascii="Times New Roman" w:eastAsia="Times New Roman" w:hAnsi="Times New Roman" w:cs="Times New Roman"/>
                <w:lang w:eastAsia="en-IN"/>
              </w:rPr>
              <w:t>SGR Student International Travel support</w:t>
            </w:r>
          </w:p>
        </w:tc>
        <w:tc>
          <w:tcPr>
            <w:tcW w:w="3490" w:type="dxa"/>
          </w:tcPr>
          <w:p w:rsidR="005B2AD5" w:rsidRDefault="005B2AD5" w:rsidP="005B2AD5">
            <w:pPr>
              <w:pStyle w:val="ListParagraph"/>
              <w:ind w:left="360"/>
              <w:jc w:val="both"/>
              <w:textAlignment w:val="baseline"/>
              <w:rPr>
                <w:rFonts w:ascii="Times New Roman" w:eastAsia="Times New Roman" w:hAnsi="Times New Roman" w:cs="Times New Roman"/>
                <w:lang w:eastAsia="en-IN"/>
              </w:rPr>
            </w:pPr>
            <w:r>
              <w:rPr>
                <w:rFonts w:ascii="Times New Roman" w:eastAsia="Times New Roman" w:hAnsi="Times New Roman" w:cs="Times New Roman"/>
                <w:lang w:eastAsia="en-IN"/>
              </w:rPr>
              <w:t>Not applicable</w:t>
            </w:r>
          </w:p>
        </w:tc>
        <w:tc>
          <w:tcPr>
            <w:tcW w:w="3490" w:type="dxa"/>
          </w:tcPr>
          <w:p w:rsidR="005B2AD5" w:rsidRDefault="005B2AD5" w:rsidP="005B2AD5">
            <w:pPr>
              <w:pStyle w:val="ListParagraph"/>
              <w:ind w:left="360"/>
              <w:jc w:val="both"/>
              <w:textAlignment w:val="baseline"/>
              <w:rPr>
                <w:rFonts w:ascii="Times New Roman" w:eastAsia="Times New Roman" w:hAnsi="Times New Roman" w:cs="Times New Roman"/>
                <w:lang w:eastAsia="en-IN"/>
              </w:rPr>
            </w:pPr>
            <w:r>
              <w:rPr>
                <w:rFonts w:ascii="Times New Roman" w:eastAsia="Times New Roman" w:hAnsi="Times New Roman" w:cs="Times New Roman"/>
                <w:lang w:eastAsia="en-IN"/>
              </w:rPr>
              <w:t>Not applicable</w:t>
            </w:r>
          </w:p>
        </w:tc>
      </w:tr>
    </w:tbl>
    <w:p w:rsidR="00E729BB" w:rsidRDefault="00E729BB">
      <w:pPr>
        <w:rPr>
          <w:rFonts w:ascii="Times New Roman" w:eastAsia="Times New Roman" w:hAnsi="Times New Roman" w:cs="Times New Roman"/>
          <w:lang w:eastAsia="en-IN"/>
        </w:rPr>
      </w:pPr>
    </w:p>
    <w:p w:rsidR="00DC7F6C" w:rsidRDefault="00DC7F6C" w:rsidP="008B4FCE">
      <w:pPr>
        <w:jc w:val="both"/>
        <w:rPr>
          <w:rFonts w:ascii="Times New Roman" w:eastAsia="Times New Roman" w:hAnsi="Times New Roman" w:cs="Times New Roman"/>
          <w:lang w:eastAsia="en-IN"/>
        </w:rPr>
      </w:pPr>
    </w:p>
    <w:p w:rsidR="000809C5" w:rsidRPr="00935C0F" w:rsidRDefault="000809C5" w:rsidP="008B4FCE">
      <w:pPr>
        <w:jc w:val="both"/>
        <w:rPr>
          <w:rFonts w:ascii="Times New Roman" w:eastAsia="Times New Roman" w:hAnsi="Times New Roman" w:cs="Times New Roman"/>
          <w:lang w:eastAsia="en-IN"/>
        </w:rPr>
      </w:pPr>
    </w:p>
    <w:p w:rsidR="00DC7F6C" w:rsidRPr="00935C0F" w:rsidRDefault="00DC7F6C" w:rsidP="008B4FCE">
      <w:pPr>
        <w:jc w:val="both"/>
        <w:rPr>
          <w:rFonts w:ascii="Times New Roman" w:eastAsia="Times New Roman" w:hAnsi="Times New Roman" w:cs="Times New Roman"/>
          <w:lang w:eastAsia="en-IN"/>
        </w:rPr>
      </w:pPr>
    </w:p>
    <w:p w:rsidR="00DC7F6C" w:rsidRPr="00935C0F" w:rsidRDefault="00DC7F6C" w:rsidP="008B4FCE">
      <w:pPr>
        <w:jc w:val="both"/>
        <w:rPr>
          <w:rFonts w:ascii="Times New Roman" w:eastAsia="Times New Roman" w:hAnsi="Times New Roman" w:cs="Times New Roman"/>
          <w:lang w:eastAsia="en-IN"/>
        </w:rPr>
      </w:pPr>
      <w:r w:rsidRPr="00935C0F">
        <w:rPr>
          <w:rFonts w:ascii="Times New Roman" w:eastAsia="Times New Roman" w:hAnsi="Times New Roman" w:cs="Times New Roman"/>
          <w:b/>
          <w:bCs/>
          <w:u w:val="single"/>
          <w:lang w:eastAsia="en-IN"/>
        </w:rPr>
        <w:t>Important Information:</w:t>
      </w:r>
    </w:p>
    <w:p w:rsidR="00091483" w:rsidRDefault="008A0201" w:rsidP="000B33FE">
      <w:pPr>
        <w:pStyle w:val="ListParagraph"/>
        <w:numPr>
          <w:ilvl w:val="0"/>
          <w:numId w:val="16"/>
        </w:numPr>
        <w:jc w:val="both"/>
        <w:rPr>
          <w:rFonts w:ascii="Times New Roman" w:eastAsia="Times New Roman" w:hAnsi="Times New Roman" w:cs="Times New Roman"/>
          <w:lang w:eastAsia="en-IN"/>
        </w:rPr>
      </w:pPr>
      <w:r>
        <w:rPr>
          <w:rFonts w:ascii="Times New Roman" w:eastAsia="Times New Roman" w:hAnsi="Times New Roman" w:cs="Times New Roman"/>
          <w:lang w:eastAsia="en-IN"/>
        </w:rPr>
        <w:t>All</w:t>
      </w:r>
      <w:r w:rsidR="00091483" w:rsidRPr="00091483">
        <w:rPr>
          <w:rFonts w:ascii="Times New Roman" w:eastAsia="Times New Roman" w:hAnsi="Times New Roman" w:cs="Times New Roman"/>
          <w:lang w:eastAsia="en-IN"/>
        </w:rPr>
        <w:t xml:space="preserve"> activities of the approved proposals should be completed by </w:t>
      </w:r>
      <w:r>
        <w:rPr>
          <w:rFonts w:ascii="Times New Roman" w:eastAsia="Times New Roman" w:hAnsi="Times New Roman" w:cs="Times New Roman"/>
          <w:lang w:eastAsia="en-IN"/>
        </w:rPr>
        <w:t>the</w:t>
      </w:r>
      <w:r w:rsidR="006A3FC0">
        <w:rPr>
          <w:rFonts w:ascii="Times New Roman" w:eastAsia="Times New Roman" w:hAnsi="Times New Roman" w:cs="Times New Roman"/>
          <w:lang w:eastAsia="en-IN"/>
        </w:rPr>
        <w:t xml:space="preserve"> time mentioned in </w:t>
      </w:r>
      <w:r w:rsidR="006A3FC0" w:rsidRPr="006A3FC0">
        <w:rPr>
          <w:rFonts w:ascii="Times New Roman" w:eastAsia="Times New Roman" w:hAnsi="Times New Roman" w:cs="Times New Roman"/>
          <w:b/>
          <w:lang w:eastAsia="en-IN"/>
        </w:rPr>
        <w:t>Table 1</w:t>
      </w:r>
      <w:r w:rsidR="00091483" w:rsidRPr="00091483">
        <w:rPr>
          <w:rFonts w:ascii="Times New Roman" w:eastAsia="Times New Roman" w:hAnsi="Times New Roman" w:cs="Times New Roman"/>
          <w:lang w:eastAsia="en-IN"/>
        </w:rPr>
        <w:t>.</w:t>
      </w:r>
    </w:p>
    <w:p w:rsidR="000B33FE" w:rsidRPr="000B33FE" w:rsidRDefault="000B33FE" w:rsidP="000B33FE">
      <w:pPr>
        <w:pStyle w:val="ListParagraph"/>
        <w:numPr>
          <w:ilvl w:val="0"/>
          <w:numId w:val="16"/>
        </w:numPr>
        <w:jc w:val="both"/>
        <w:rPr>
          <w:rFonts w:ascii="Times New Roman" w:eastAsia="Times New Roman" w:hAnsi="Times New Roman" w:cs="Times New Roman"/>
          <w:lang w:eastAsia="en-IN"/>
        </w:rPr>
      </w:pPr>
      <w:r w:rsidRPr="000B33FE">
        <w:rPr>
          <w:rFonts w:ascii="Times New Roman" w:eastAsia="Times New Roman" w:hAnsi="Times New Roman" w:cs="Times New Roman"/>
          <w:lang w:eastAsia="en-IN"/>
        </w:rPr>
        <w:t>Required documents and checklist for submission are given in each application form.</w:t>
      </w:r>
    </w:p>
    <w:p w:rsidR="00DC7F6C" w:rsidRPr="00935C0F" w:rsidRDefault="00DC7F6C" w:rsidP="00F53D78">
      <w:pPr>
        <w:pStyle w:val="ListParagraph"/>
        <w:numPr>
          <w:ilvl w:val="0"/>
          <w:numId w:val="16"/>
        </w:numPr>
        <w:jc w:val="both"/>
        <w:textAlignment w:val="baseline"/>
        <w:rPr>
          <w:rFonts w:ascii="Noto Sans Symbols" w:eastAsia="Times New Roman" w:hAnsi="Noto Sans Symbols" w:cs="Times New Roman"/>
          <w:lang w:eastAsia="en-IN"/>
        </w:rPr>
      </w:pPr>
      <w:r w:rsidRPr="00935C0F">
        <w:rPr>
          <w:rFonts w:ascii="Times New Roman" w:eastAsia="Times New Roman" w:hAnsi="Times New Roman" w:cs="Times New Roman"/>
          <w:lang w:eastAsia="en-IN"/>
        </w:rPr>
        <w:t>The candidates of all applicable schemes must declare that they have not, obtained, utilized, or claimed their travel expenditures and honorarium from any other sources other than from SGRIP.</w:t>
      </w:r>
    </w:p>
    <w:p w:rsidR="00DC7F6C" w:rsidRPr="00935C0F" w:rsidRDefault="00DC7F6C" w:rsidP="00F53D78">
      <w:pPr>
        <w:pStyle w:val="ListParagraph"/>
        <w:numPr>
          <w:ilvl w:val="0"/>
          <w:numId w:val="16"/>
        </w:numPr>
        <w:jc w:val="both"/>
        <w:textAlignment w:val="baseline"/>
        <w:rPr>
          <w:rFonts w:ascii="Noto Sans Symbols" w:eastAsia="Times New Roman" w:hAnsi="Noto Sans Symbols" w:cs="Times New Roman"/>
          <w:lang w:eastAsia="en-IN"/>
        </w:rPr>
      </w:pPr>
      <w:r w:rsidRPr="00935C0F">
        <w:rPr>
          <w:rFonts w:ascii="Times New Roman" w:eastAsia="Times New Roman" w:hAnsi="Times New Roman" w:cs="Times New Roman"/>
          <w:lang w:eastAsia="en-IN"/>
        </w:rPr>
        <w:t xml:space="preserve">Applications are subject to approval by the committee. Any visits must be undertaken only after the committee has examined and approved a particular case. </w:t>
      </w:r>
    </w:p>
    <w:p w:rsidR="00DC7F6C" w:rsidRPr="00935C0F" w:rsidRDefault="00DC7F6C" w:rsidP="00F53D78">
      <w:pPr>
        <w:pStyle w:val="ListParagraph"/>
        <w:numPr>
          <w:ilvl w:val="0"/>
          <w:numId w:val="16"/>
        </w:numPr>
        <w:jc w:val="both"/>
        <w:textAlignment w:val="baseline"/>
        <w:rPr>
          <w:rFonts w:ascii="Noto Sans Symbols" w:eastAsia="Times New Roman" w:hAnsi="Noto Sans Symbols" w:cs="Times New Roman"/>
          <w:lang w:eastAsia="en-IN"/>
        </w:rPr>
      </w:pPr>
      <w:r w:rsidRPr="00935C0F">
        <w:rPr>
          <w:rFonts w:ascii="Times New Roman" w:eastAsia="Times New Roman" w:hAnsi="Times New Roman" w:cs="Times New Roman"/>
          <w:lang w:eastAsia="en-IN"/>
        </w:rPr>
        <w:t xml:space="preserve">Preference will be given to the host faculty submitting proposal for the first time. Applications from a host faculty member who have been benefitted by SGRIP on any of the schemes may be considered after one academic year. </w:t>
      </w:r>
    </w:p>
    <w:p w:rsidR="00DC7F6C" w:rsidRPr="00935C0F" w:rsidRDefault="00DC7F6C" w:rsidP="00F53D78">
      <w:pPr>
        <w:pStyle w:val="ListParagraph"/>
        <w:numPr>
          <w:ilvl w:val="0"/>
          <w:numId w:val="16"/>
        </w:numPr>
        <w:jc w:val="both"/>
        <w:textAlignment w:val="baseline"/>
        <w:rPr>
          <w:rFonts w:ascii="Noto Sans Symbols" w:eastAsia="Times New Roman" w:hAnsi="Noto Sans Symbols" w:cs="Times New Roman"/>
          <w:lang w:eastAsia="en-IN"/>
        </w:rPr>
      </w:pPr>
      <w:r w:rsidRPr="00935C0F">
        <w:rPr>
          <w:rFonts w:ascii="Times New Roman" w:eastAsia="Times New Roman" w:hAnsi="Times New Roman" w:cs="Times New Roman"/>
          <w:lang w:eastAsia="en-IN"/>
        </w:rPr>
        <w:t xml:space="preserve">The proposer may be requested to make a presentation during the review of his/her proposal if required by the committee. </w:t>
      </w:r>
    </w:p>
    <w:p w:rsidR="00F85FF3" w:rsidRPr="00935C0F" w:rsidRDefault="00DC7F6C" w:rsidP="008B4FCE">
      <w:pPr>
        <w:pStyle w:val="ListParagraph"/>
        <w:numPr>
          <w:ilvl w:val="0"/>
          <w:numId w:val="16"/>
        </w:numPr>
        <w:jc w:val="both"/>
        <w:textAlignment w:val="baseline"/>
        <w:rPr>
          <w:rFonts w:ascii="Noto Sans Symbols" w:eastAsia="Times New Roman" w:hAnsi="Noto Sans Symbols" w:cs="Times New Roman"/>
          <w:lang w:eastAsia="en-IN"/>
        </w:rPr>
      </w:pPr>
      <w:r w:rsidRPr="00935C0F">
        <w:rPr>
          <w:rFonts w:ascii="Times New Roman" w:eastAsia="Times New Roman" w:hAnsi="Times New Roman" w:cs="Times New Roman"/>
          <w:lang w:eastAsia="en-IN"/>
        </w:rPr>
        <w:t>Miscellaneous/contingency expenses are to be borne by the department. If the department is unable to provide the support, justification must be given. Prior approval must be taken for such expenditure.</w:t>
      </w:r>
    </w:p>
    <w:p w:rsidR="000809C5" w:rsidRDefault="000809C5" w:rsidP="00F85FF3">
      <w:pPr>
        <w:pStyle w:val="ListParagraph"/>
        <w:ind w:left="0"/>
        <w:jc w:val="both"/>
        <w:textAlignment w:val="baseline"/>
        <w:rPr>
          <w:rFonts w:ascii="Times New Roman" w:eastAsia="Times New Roman" w:hAnsi="Times New Roman" w:cs="Times New Roman"/>
          <w:b/>
          <w:bCs/>
          <w:lang w:eastAsia="en-IN"/>
        </w:rPr>
      </w:pPr>
    </w:p>
    <w:p w:rsidR="00DC7F6C" w:rsidRPr="00935C0F" w:rsidRDefault="00DC7F6C" w:rsidP="00F85FF3">
      <w:pPr>
        <w:pStyle w:val="ListParagraph"/>
        <w:ind w:left="0"/>
        <w:jc w:val="both"/>
        <w:textAlignment w:val="baseline"/>
        <w:rPr>
          <w:rFonts w:ascii="Noto Sans Symbols" w:eastAsia="Times New Roman" w:hAnsi="Noto Sans Symbols" w:cs="Times New Roman"/>
          <w:lang w:eastAsia="en-IN"/>
        </w:rPr>
      </w:pPr>
      <w:r w:rsidRPr="00197AE3">
        <w:rPr>
          <w:rFonts w:ascii="Times New Roman" w:eastAsia="Times New Roman" w:hAnsi="Times New Roman" w:cs="Times New Roman"/>
          <w:b/>
          <w:bCs/>
          <w:lang w:eastAsia="en-IN"/>
        </w:rPr>
        <w:t xml:space="preserve">SGRIP Committee: </w:t>
      </w:r>
      <w:r w:rsidRPr="00197AE3">
        <w:rPr>
          <w:rFonts w:ascii="Times New Roman" w:eastAsia="Times New Roman" w:hAnsi="Times New Roman" w:cs="Times New Roman"/>
          <w:lang w:eastAsia="en-IN"/>
        </w:rPr>
        <w:t>Dean IR (Chair), Dean FP, Dean UG, Dean PG, Dean CE,</w:t>
      </w:r>
      <w:r w:rsidR="004521D7" w:rsidRPr="00197AE3">
        <w:rPr>
          <w:rFonts w:ascii="Times New Roman" w:eastAsia="Times New Roman" w:hAnsi="Times New Roman" w:cs="Times New Roman"/>
          <w:lang w:eastAsia="en-IN"/>
        </w:rPr>
        <w:t xml:space="preserve"> </w:t>
      </w:r>
      <w:r w:rsidR="00AD1472">
        <w:rPr>
          <w:rFonts w:ascii="Times New Roman" w:eastAsia="Times New Roman" w:hAnsi="Times New Roman" w:cs="Times New Roman"/>
          <w:lang w:eastAsia="en-IN"/>
        </w:rPr>
        <w:t>Associate Dean IR</w:t>
      </w:r>
      <w:r w:rsidRPr="00197AE3">
        <w:rPr>
          <w:rFonts w:ascii="Times New Roman" w:eastAsia="Times New Roman" w:hAnsi="Times New Roman" w:cs="Times New Roman"/>
          <w:lang w:eastAsia="en-IN"/>
        </w:rPr>
        <w:t xml:space="preserve"> </w:t>
      </w:r>
      <w:r w:rsidR="006E4753" w:rsidRPr="00197AE3">
        <w:rPr>
          <w:rFonts w:ascii="Times New Roman" w:eastAsia="Times New Roman" w:hAnsi="Times New Roman" w:cs="Times New Roman"/>
          <w:lang w:eastAsia="en-IN"/>
        </w:rPr>
        <w:t>and</w:t>
      </w:r>
      <w:r w:rsidRPr="00197AE3">
        <w:rPr>
          <w:rFonts w:ascii="Times New Roman" w:eastAsia="Times New Roman" w:hAnsi="Times New Roman" w:cs="Times New Roman"/>
          <w:lang w:eastAsia="en-IN"/>
        </w:rPr>
        <w:t xml:space="preserve"> Faculty Coordinator SGRIP</w:t>
      </w:r>
    </w:p>
    <w:p w:rsidR="00DC7F6C" w:rsidRPr="00935C0F" w:rsidRDefault="00DC7F6C" w:rsidP="008B4FCE">
      <w:pPr>
        <w:jc w:val="both"/>
        <w:rPr>
          <w:rFonts w:ascii="Times New Roman" w:eastAsia="Times New Roman" w:hAnsi="Times New Roman" w:cs="Times New Roman"/>
          <w:lang w:eastAsia="en-IN"/>
        </w:rPr>
      </w:pPr>
    </w:p>
    <w:p w:rsidR="00DC7F6C" w:rsidRPr="00935C0F" w:rsidRDefault="00DC7F6C" w:rsidP="008B4FCE">
      <w:pPr>
        <w:jc w:val="both"/>
        <w:rPr>
          <w:rFonts w:ascii="Times New Roman" w:eastAsia="Times New Roman" w:hAnsi="Times New Roman" w:cs="Times New Roman"/>
          <w:b/>
          <w:bCs/>
          <w:lang w:eastAsia="en-IN"/>
        </w:rPr>
      </w:pPr>
      <w:r w:rsidRPr="00935C0F">
        <w:rPr>
          <w:rFonts w:ascii="Times New Roman" w:eastAsia="Times New Roman" w:hAnsi="Times New Roman" w:cs="Times New Roman"/>
          <w:b/>
          <w:bCs/>
          <w:lang w:eastAsia="en-IN"/>
        </w:rPr>
        <w:t>Contacts:</w:t>
      </w:r>
    </w:p>
    <w:p w:rsidR="00F53BD0" w:rsidRPr="00935C0F" w:rsidRDefault="00F53BD0" w:rsidP="008B4FCE">
      <w:pPr>
        <w:jc w:val="both"/>
        <w:rPr>
          <w:rFonts w:ascii="Times New Roman" w:eastAsia="Times New Roman" w:hAnsi="Times New Roman" w:cs="Times New Roman"/>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2265"/>
        <w:gridCol w:w="7367"/>
      </w:tblGrid>
      <w:tr w:rsidR="00935C0F" w:rsidRPr="003A2D32" w:rsidTr="00F53BD0">
        <w:trPr>
          <w:trHeight w:val="560"/>
        </w:trPr>
        <w:tc>
          <w:tcPr>
            <w:tcW w:w="2265" w:type="dxa"/>
            <w:tcBorders>
              <w:top w:val="single" w:sz="4" w:space="0" w:color="000000"/>
              <w:left w:val="single" w:sz="4" w:space="0" w:color="000000"/>
              <w:bottom w:val="single" w:sz="4" w:space="0" w:color="000000"/>
              <w:right w:val="single" w:sz="4" w:space="0" w:color="000000"/>
            </w:tcBorders>
            <w:hideMark/>
          </w:tcPr>
          <w:p w:rsidR="00DC7F6C" w:rsidRPr="003A2D32" w:rsidRDefault="00DC7F6C" w:rsidP="00603659">
            <w:pPr>
              <w:rPr>
                <w:rFonts w:ascii="Times New Roman" w:eastAsia="Times New Roman" w:hAnsi="Times New Roman" w:cs="Times New Roman"/>
                <w:lang w:eastAsia="en-IN"/>
              </w:rPr>
            </w:pPr>
            <w:r w:rsidRPr="003A2D32">
              <w:rPr>
                <w:rFonts w:ascii="Times New Roman" w:eastAsia="Times New Roman" w:hAnsi="Times New Roman" w:cs="Times New Roman"/>
                <w:lang w:eastAsia="en-IN"/>
              </w:rPr>
              <w:t>Chair:</w:t>
            </w:r>
          </w:p>
        </w:tc>
        <w:tc>
          <w:tcPr>
            <w:tcW w:w="7367" w:type="dxa"/>
            <w:tcBorders>
              <w:top w:val="single" w:sz="4" w:space="0" w:color="000000"/>
              <w:left w:val="single" w:sz="4" w:space="0" w:color="000000"/>
              <w:bottom w:val="single" w:sz="4" w:space="0" w:color="000000"/>
              <w:right w:val="single" w:sz="4" w:space="0" w:color="000000"/>
            </w:tcBorders>
            <w:hideMark/>
          </w:tcPr>
          <w:p w:rsidR="00603659" w:rsidRPr="003A2D32" w:rsidRDefault="00DC7F6C" w:rsidP="00603659">
            <w:pPr>
              <w:rPr>
                <w:rFonts w:ascii="Times New Roman" w:eastAsia="Times New Roman" w:hAnsi="Times New Roman" w:cs="Times New Roman"/>
                <w:lang w:eastAsia="en-IN"/>
              </w:rPr>
            </w:pPr>
            <w:r w:rsidRPr="003A2D32">
              <w:rPr>
                <w:rFonts w:ascii="Times New Roman" w:eastAsia="Times New Roman" w:hAnsi="Times New Roman" w:cs="Times New Roman"/>
                <w:lang w:eastAsia="en-IN"/>
              </w:rPr>
              <w:t xml:space="preserve">Prof. </w:t>
            </w:r>
            <w:r w:rsidR="00E407E3" w:rsidRPr="003A2D32">
              <w:rPr>
                <w:rFonts w:ascii="Times New Roman" w:eastAsia="Times New Roman" w:hAnsi="Times New Roman" w:cs="Times New Roman"/>
                <w:lang w:eastAsia="en-IN"/>
              </w:rPr>
              <w:t>Baidurya Bhattacharya</w:t>
            </w:r>
            <w:r w:rsidRPr="003A2D32">
              <w:rPr>
                <w:rFonts w:ascii="Times New Roman" w:eastAsia="Times New Roman" w:hAnsi="Times New Roman" w:cs="Times New Roman"/>
                <w:lang w:eastAsia="en-IN"/>
              </w:rPr>
              <w:t xml:space="preserve">, Dean IR </w:t>
            </w:r>
          </w:p>
          <w:p w:rsidR="00DC7F6C" w:rsidRPr="003A2D32" w:rsidRDefault="00DC7F6C" w:rsidP="00603659">
            <w:pPr>
              <w:rPr>
                <w:rFonts w:ascii="Times New Roman" w:eastAsia="Times New Roman" w:hAnsi="Times New Roman" w:cs="Times New Roman"/>
                <w:lang w:eastAsia="en-IN"/>
              </w:rPr>
            </w:pPr>
            <w:r w:rsidRPr="003A2D32">
              <w:rPr>
                <w:rFonts w:ascii="Times New Roman" w:eastAsia="Times New Roman" w:hAnsi="Times New Roman" w:cs="Times New Roman"/>
                <w:lang w:eastAsia="en-IN"/>
              </w:rPr>
              <w:t xml:space="preserve">Email: </w:t>
            </w:r>
            <w:r w:rsidR="0039417D" w:rsidRPr="0039417D">
              <w:rPr>
                <w:rStyle w:val="Hyperlink"/>
                <w:rFonts w:ascii="Times New Roman" w:hAnsi="Times New Roman" w:cs="Times New Roman"/>
              </w:rPr>
              <w:t>deanir@adm.iitkgp.ac.in</w:t>
            </w:r>
          </w:p>
        </w:tc>
      </w:tr>
      <w:tr w:rsidR="00935C0F" w:rsidRPr="003A2D32" w:rsidTr="00603659">
        <w:trPr>
          <w:trHeight w:val="209"/>
        </w:trPr>
        <w:tc>
          <w:tcPr>
            <w:tcW w:w="2265" w:type="dxa"/>
            <w:tcBorders>
              <w:top w:val="single" w:sz="4" w:space="0" w:color="000000"/>
              <w:left w:val="single" w:sz="4" w:space="0" w:color="000000"/>
              <w:bottom w:val="single" w:sz="4" w:space="0" w:color="000000"/>
              <w:right w:val="single" w:sz="4" w:space="0" w:color="000000"/>
            </w:tcBorders>
            <w:hideMark/>
          </w:tcPr>
          <w:p w:rsidR="00DC7F6C" w:rsidRPr="003A2D32" w:rsidRDefault="00DC7F6C" w:rsidP="008B4FCE">
            <w:pPr>
              <w:jc w:val="both"/>
              <w:rPr>
                <w:rFonts w:ascii="Times New Roman" w:eastAsia="Times New Roman" w:hAnsi="Times New Roman" w:cs="Times New Roman"/>
                <w:lang w:eastAsia="en-IN"/>
              </w:rPr>
            </w:pPr>
            <w:r w:rsidRPr="003A2D32">
              <w:rPr>
                <w:rFonts w:ascii="Times New Roman" w:eastAsia="Times New Roman" w:hAnsi="Times New Roman" w:cs="Times New Roman"/>
                <w:lang w:eastAsia="en-IN"/>
              </w:rPr>
              <w:t>Faculty Coordinator:</w:t>
            </w:r>
          </w:p>
        </w:tc>
        <w:tc>
          <w:tcPr>
            <w:tcW w:w="7367" w:type="dxa"/>
            <w:tcBorders>
              <w:top w:val="single" w:sz="4" w:space="0" w:color="000000"/>
              <w:left w:val="single" w:sz="4" w:space="0" w:color="000000"/>
              <w:bottom w:val="single" w:sz="4" w:space="0" w:color="000000"/>
              <w:right w:val="single" w:sz="4" w:space="0" w:color="000000"/>
            </w:tcBorders>
            <w:hideMark/>
          </w:tcPr>
          <w:p w:rsidR="00DC7F6C" w:rsidRPr="003A2D32" w:rsidRDefault="00584246" w:rsidP="008B4FCE">
            <w:pPr>
              <w:jc w:val="both"/>
              <w:rPr>
                <w:rFonts w:ascii="Times New Roman" w:eastAsia="Times New Roman" w:hAnsi="Times New Roman" w:cs="Times New Roman"/>
                <w:lang w:eastAsia="en-IN"/>
              </w:rPr>
            </w:pPr>
            <w:r w:rsidRPr="003A2D32">
              <w:rPr>
                <w:rFonts w:ascii="Times New Roman" w:eastAsia="Times New Roman" w:hAnsi="Times New Roman" w:cs="Times New Roman"/>
                <w:lang w:eastAsia="en-IN"/>
              </w:rPr>
              <w:t>Dr. Soumya De</w:t>
            </w:r>
            <w:r w:rsidR="00DC7F6C" w:rsidRPr="003A2D32">
              <w:rPr>
                <w:rFonts w:ascii="Times New Roman" w:eastAsia="Times New Roman" w:hAnsi="Times New Roman" w:cs="Times New Roman"/>
                <w:lang w:eastAsia="en-IN"/>
              </w:rPr>
              <w:t xml:space="preserve">, Email: </w:t>
            </w:r>
            <w:hyperlink r:id="rId11" w:history="1">
              <w:r w:rsidR="00B53F07" w:rsidRPr="000E69E6">
                <w:rPr>
                  <w:rStyle w:val="Hyperlink"/>
                  <w:rFonts w:ascii="Times New Roman" w:hAnsi="Times New Roman" w:cs="Times New Roman"/>
                </w:rPr>
                <w:t>somde@iitkgp.ac.in</w:t>
              </w:r>
            </w:hyperlink>
          </w:p>
        </w:tc>
      </w:tr>
      <w:tr w:rsidR="003A2D32" w:rsidRPr="003A2D32" w:rsidTr="00603659">
        <w:trPr>
          <w:trHeight w:val="272"/>
        </w:trPr>
        <w:tc>
          <w:tcPr>
            <w:tcW w:w="2265" w:type="dxa"/>
            <w:tcBorders>
              <w:top w:val="single" w:sz="4" w:space="0" w:color="000000"/>
              <w:left w:val="single" w:sz="4" w:space="0" w:color="000000"/>
              <w:bottom w:val="single" w:sz="4" w:space="0" w:color="000000"/>
              <w:right w:val="single" w:sz="4" w:space="0" w:color="000000"/>
            </w:tcBorders>
            <w:hideMark/>
          </w:tcPr>
          <w:p w:rsidR="00DC7F6C" w:rsidRPr="003A2D32" w:rsidRDefault="00DC7F6C" w:rsidP="008B4FCE">
            <w:pPr>
              <w:jc w:val="both"/>
              <w:rPr>
                <w:rFonts w:ascii="Times New Roman" w:eastAsia="Times New Roman" w:hAnsi="Times New Roman" w:cs="Times New Roman"/>
                <w:lang w:eastAsia="en-IN"/>
              </w:rPr>
            </w:pPr>
            <w:r w:rsidRPr="003A2D32">
              <w:rPr>
                <w:rFonts w:ascii="Times New Roman" w:eastAsia="Times New Roman" w:hAnsi="Times New Roman" w:cs="Times New Roman"/>
                <w:lang w:eastAsia="en-IN"/>
              </w:rPr>
              <w:t>Facilitation</w:t>
            </w:r>
          </w:p>
        </w:tc>
        <w:tc>
          <w:tcPr>
            <w:tcW w:w="7367" w:type="dxa"/>
            <w:tcBorders>
              <w:top w:val="single" w:sz="4" w:space="0" w:color="000000"/>
              <w:left w:val="single" w:sz="4" w:space="0" w:color="000000"/>
              <w:bottom w:val="single" w:sz="4" w:space="0" w:color="000000"/>
              <w:right w:val="single" w:sz="4" w:space="0" w:color="000000"/>
            </w:tcBorders>
            <w:hideMark/>
          </w:tcPr>
          <w:p w:rsidR="00DC7F6C" w:rsidRPr="003A2D32" w:rsidRDefault="00DC7F6C" w:rsidP="00E402A6">
            <w:pPr>
              <w:jc w:val="both"/>
              <w:rPr>
                <w:rFonts w:ascii="Times New Roman" w:eastAsia="Times New Roman" w:hAnsi="Times New Roman" w:cs="Times New Roman"/>
                <w:lang w:eastAsia="en-IN"/>
              </w:rPr>
            </w:pPr>
            <w:r w:rsidRPr="003A2D32">
              <w:rPr>
                <w:rFonts w:ascii="Times New Roman" w:eastAsia="Times New Roman" w:hAnsi="Times New Roman" w:cs="Times New Roman"/>
                <w:lang w:eastAsia="en-IN"/>
              </w:rPr>
              <w:t>Ms. Koushiki Mukherjee, Email:</w:t>
            </w:r>
            <w:r w:rsidRPr="006E4753">
              <w:rPr>
                <w:rFonts w:ascii="Times New Roman" w:eastAsia="Times New Roman" w:hAnsi="Times New Roman" w:cs="Times New Roman"/>
                <w:lang w:eastAsia="en-IN"/>
              </w:rPr>
              <w:t xml:space="preserve"> </w:t>
            </w:r>
            <w:r w:rsidRPr="006E4753">
              <w:rPr>
                <w:rFonts w:ascii="Times New Roman" w:hAnsi="Times New Roman" w:cs="Times New Roman"/>
              </w:rPr>
              <w:t>koushiki@adm.iitkgp.</w:t>
            </w:r>
            <w:r w:rsidR="00E402A6">
              <w:rPr>
                <w:rFonts w:ascii="Times New Roman" w:hAnsi="Times New Roman" w:cs="Times New Roman"/>
              </w:rPr>
              <w:t>ac</w:t>
            </w:r>
            <w:r w:rsidRPr="006E4753">
              <w:rPr>
                <w:rFonts w:ascii="Times New Roman" w:hAnsi="Times New Roman" w:cs="Times New Roman"/>
              </w:rPr>
              <w:t>.in</w:t>
            </w:r>
          </w:p>
        </w:tc>
      </w:tr>
    </w:tbl>
    <w:p w:rsidR="00082A81" w:rsidRPr="00935C0F" w:rsidRDefault="00082A81" w:rsidP="008B4FCE">
      <w:pPr>
        <w:jc w:val="both"/>
      </w:pPr>
    </w:p>
    <w:p w:rsidR="00820FA4" w:rsidRDefault="00820FA4" w:rsidP="008B4FCE">
      <w:pPr>
        <w:jc w:val="both"/>
        <w:rPr>
          <w:rFonts w:ascii="Times New Roman" w:eastAsia="Times New Roman" w:hAnsi="Times New Roman" w:cs="Times New Roman"/>
          <w:b/>
          <w:lang w:eastAsia="en-IN"/>
        </w:rPr>
      </w:pPr>
    </w:p>
    <w:p w:rsidR="00820FA4" w:rsidRDefault="00820FA4" w:rsidP="008B4FCE">
      <w:pPr>
        <w:jc w:val="both"/>
        <w:rPr>
          <w:rFonts w:ascii="Times New Roman" w:eastAsia="Times New Roman" w:hAnsi="Times New Roman" w:cs="Times New Roman"/>
          <w:b/>
          <w:lang w:eastAsia="en-IN"/>
        </w:rPr>
      </w:pPr>
    </w:p>
    <w:p w:rsidR="00820FA4" w:rsidRDefault="00820FA4" w:rsidP="008B4FCE">
      <w:pPr>
        <w:jc w:val="both"/>
        <w:rPr>
          <w:rFonts w:ascii="Times New Roman" w:eastAsia="Times New Roman" w:hAnsi="Times New Roman" w:cs="Times New Roman"/>
          <w:b/>
          <w:lang w:eastAsia="en-IN"/>
        </w:rPr>
      </w:pPr>
    </w:p>
    <w:p w:rsidR="00820FA4" w:rsidRDefault="00820FA4" w:rsidP="008B4FCE">
      <w:pPr>
        <w:jc w:val="both"/>
        <w:rPr>
          <w:rFonts w:ascii="Times New Roman" w:eastAsia="Times New Roman" w:hAnsi="Times New Roman" w:cs="Times New Roman"/>
          <w:b/>
          <w:lang w:eastAsia="en-IN"/>
        </w:rPr>
      </w:pPr>
    </w:p>
    <w:p w:rsidR="00820FA4" w:rsidRDefault="008B7218" w:rsidP="008B4FCE">
      <w:pPr>
        <w:jc w:val="both"/>
        <w:rPr>
          <w:rFonts w:ascii="Times New Roman" w:eastAsia="Times New Roman" w:hAnsi="Times New Roman" w:cs="Times New Roman"/>
          <w:b/>
          <w:lang w:eastAsia="en-IN"/>
        </w:rPr>
      </w:pPr>
      <w:r>
        <w:rPr>
          <w:rFonts w:ascii="Times New Roman" w:eastAsia="Times New Roman" w:hAnsi="Times New Roman" w:cs="Times New Roman"/>
          <w:b/>
          <w:lang w:eastAsia="en-IN"/>
        </w:rPr>
        <w:t xml:space="preserve"> </w:t>
      </w:r>
    </w:p>
    <w:p w:rsidR="00F84945" w:rsidRDefault="00F84945" w:rsidP="008B4FCE">
      <w:pPr>
        <w:jc w:val="both"/>
        <w:rPr>
          <w:rFonts w:ascii="Times New Roman" w:eastAsia="Times New Roman" w:hAnsi="Times New Roman" w:cs="Times New Roman"/>
          <w:b/>
          <w:lang w:eastAsia="en-IN"/>
        </w:rPr>
      </w:pPr>
    </w:p>
    <w:p w:rsidR="00F84945" w:rsidRDefault="00F84945" w:rsidP="008B4FCE">
      <w:pPr>
        <w:jc w:val="both"/>
        <w:rPr>
          <w:rFonts w:ascii="Times New Roman" w:eastAsia="Times New Roman" w:hAnsi="Times New Roman" w:cs="Times New Roman"/>
          <w:b/>
          <w:lang w:eastAsia="en-IN"/>
        </w:rPr>
      </w:pPr>
    </w:p>
    <w:p w:rsidR="00F84945" w:rsidRDefault="00F84945" w:rsidP="008B4FCE">
      <w:pPr>
        <w:jc w:val="both"/>
        <w:rPr>
          <w:rFonts w:ascii="Times New Roman" w:eastAsia="Times New Roman" w:hAnsi="Times New Roman" w:cs="Times New Roman"/>
          <w:b/>
          <w:lang w:eastAsia="en-IN"/>
        </w:rPr>
      </w:pPr>
    </w:p>
    <w:p w:rsidR="00F84945" w:rsidRDefault="00F84945" w:rsidP="008B4FCE">
      <w:pPr>
        <w:jc w:val="both"/>
        <w:rPr>
          <w:rFonts w:ascii="Times New Roman" w:eastAsia="Times New Roman" w:hAnsi="Times New Roman" w:cs="Times New Roman"/>
          <w:b/>
          <w:lang w:eastAsia="en-IN"/>
        </w:rPr>
      </w:pPr>
    </w:p>
    <w:p w:rsidR="00F84945" w:rsidRDefault="00F84945" w:rsidP="008B4FCE">
      <w:pPr>
        <w:jc w:val="both"/>
        <w:rPr>
          <w:rFonts w:ascii="Times New Roman" w:eastAsia="Times New Roman" w:hAnsi="Times New Roman" w:cs="Times New Roman"/>
          <w:b/>
          <w:lang w:eastAsia="en-IN"/>
        </w:rPr>
      </w:pPr>
    </w:p>
    <w:p w:rsidR="00F84945" w:rsidRDefault="00F84945" w:rsidP="008B4FCE">
      <w:pPr>
        <w:jc w:val="both"/>
        <w:rPr>
          <w:rFonts w:ascii="Times New Roman" w:eastAsia="Times New Roman" w:hAnsi="Times New Roman" w:cs="Times New Roman"/>
          <w:b/>
          <w:lang w:eastAsia="en-IN"/>
        </w:rPr>
      </w:pPr>
    </w:p>
    <w:p w:rsidR="00F84945" w:rsidRDefault="00F84945" w:rsidP="008B4FCE">
      <w:pPr>
        <w:jc w:val="both"/>
        <w:rPr>
          <w:rFonts w:ascii="Times New Roman" w:eastAsia="Times New Roman" w:hAnsi="Times New Roman" w:cs="Times New Roman"/>
          <w:b/>
          <w:lang w:eastAsia="en-IN"/>
        </w:rPr>
      </w:pPr>
    </w:p>
    <w:p w:rsidR="00F84945" w:rsidRDefault="00F84945" w:rsidP="008B4FCE">
      <w:pPr>
        <w:jc w:val="both"/>
        <w:rPr>
          <w:rFonts w:ascii="Times New Roman" w:eastAsia="Times New Roman" w:hAnsi="Times New Roman" w:cs="Times New Roman"/>
          <w:b/>
          <w:lang w:eastAsia="en-IN"/>
        </w:rPr>
      </w:pPr>
    </w:p>
    <w:p w:rsidR="00F84945" w:rsidRDefault="00F84945" w:rsidP="008B4FCE">
      <w:pPr>
        <w:jc w:val="both"/>
        <w:rPr>
          <w:rFonts w:ascii="Times New Roman" w:eastAsia="Times New Roman" w:hAnsi="Times New Roman" w:cs="Times New Roman"/>
          <w:b/>
          <w:lang w:eastAsia="en-IN"/>
        </w:rPr>
      </w:pPr>
    </w:p>
    <w:p w:rsidR="00F84945" w:rsidRDefault="00F84945" w:rsidP="008B4FCE">
      <w:pPr>
        <w:jc w:val="both"/>
        <w:rPr>
          <w:rFonts w:ascii="Times New Roman" w:eastAsia="Times New Roman" w:hAnsi="Times New Roman" w:cs="Times New Roman"/>
          <w:b/>
          <w:lang w:eastAsia="en-IN"/>
        </w:rPr>
      </w:pPr>
    </w:p>
    <w:p w:rsidR="00F84945" w:rsidRDefault="00F84945" w:rsidP="008B4FCE">
      <w:pPr>
        <w:jc w:val="both"/>
        <w:rPr>
          <w:rFonts w:ascii="Times New Roman" w:eastAsia="Times New Roman" w:hAnsi="Times New Roman" w:cs="Times New Roman"/>
          <w:b/>
          <w:lang w:eastAsia="en-IN"/>
        </w:rPr>
      </w:pPr>
    </w:p>
    <w:p w:rsidR="00F84945" w:rsidRDefault="00F84945" w:rsidP="008B4FCE">
      <w:pPr>
        <w:jc w:val="both"/>
        <w:rPr>
          <w:rFonts w:ascii="Times New Roman" w:eastAsia="Times New Roman" w:hAnsi="Times New Roman" w:cs="Times New Roman"/>
          <w:b/>
          <w:lang w:eastAsia="en-IN"/>
        </w:rPr>
      </w:pPr>
    </w:p>
    <w:p w:rsidR="00F84945" w:rsidRDefault="00F84945" w:rsidP="008B4FCE">
      <w:pPr>
        <w:jc w:val="both"/>
        <w:rPr>
          <w:rFonts w:ascii="Times New Roman" w:eastAsia="Times New Roman" w:hAnsi="Times New Roman" w:cs="Times New Roman"/>
          <w:b/>
          <w:lang w:eastAsia="en-IN"/>
        </w:rPr>
      </w:pPr>
    </w:p>
    <w:p w:rsidR="00F84945" w:rsidRDefault="00F84945" w:rsidP="008B4FCE">
      <w:pPr>
        <w:jc w:val="both"/>
        <w:rPr>
          <w:rFonts w:ascii="Times New Roman" w:eastAsia="Times New Roman" w:hAnsi="Times New Roman" w:cs="Times New Roman"/>
          <w:b/>
          <w:lang w:eastAsia="en-IN"/>
        </w:rPr>
      </w:pPr>
    </w:p>
    <w:p w:rsidR="00F84945" w:rsidRDefault="00F84945" w:rsidP="008B4FCE">
      <w:pPr>
        <w:jc w:val="both"/>
        <w:rPr>
          <w:rFonts w:ascii="Times New Roman" w:eastAsia="Times New Roman" w:hAnsi="Times New Roman" w:cs="Times New Roman"/>
          <w:b/>
          <w:lang w:eastAsia="en-IN"/>
        </w:rPr>
      </w:pPr>
    </w:p>
    <w:p w:rsidR="00F84945" w:rsidRDefault="00F84945" w:rsidP="008B4FCE">
      <w:pPr>
        <w:jc w:val="both"/>
        <w:rPr>
          <w:rFonts w:ascii="Times New Roman" w:eastAsia="Times New Roman" w:hAnsi="Times New Roman" w:cs="Times New Roman"/>
          <w:b/>
          <w:lang w:eastAsia="en-IN"/>
        </w:rPr>
      </w:pPr>
    </w:p>
    <w:p w:rsidR="00F84945" w:rsidRDefault="00F84945" w:rsidP="00F84945">
      <w:pPr>
        <w:jc w:val="center"/>
        <w:rPr>
          <w:rFonts w:ascii="Times New Roman" w:eastAsia="Times New Roman" w:hAnsi="Times New Roman" w:cs="Times New Roman"/>
          <w:b/>
          <w:lang w:eastAsia="en-IN"/>
        </w:rPr>
      </w:pPr>
      <w:r>
        <w:rPr>
          <w:rFonts w:ascii="Times New Roman" w:eastAsia="Times New Roman" w:hAnsi="Times New Roman" w:cs="Times New Roman"/>
          <w:b/>
          <w:lang w:eastAsia="en-IN"/>
        </w:rPr>
        <w:lastRenderedPageBreak/>
        <w:t>ONE PAGE REPORT FORMAT</w:t>
      </w:r>
    </w:p>
    <w:p w:rsidR="00F84945" w:rsidRDefault="00F84945" w:rsidP="00F84945">
      <w:pPr>
        <w:jc w:val="center"/>
        <w:rPr>
          <w:rFonts w:ascii="Times New Roman" w:eastAsia="Times New Roman" w:hAnsi="Times New Roman" w:cs="Times New Roman"/>
          <w:b/>
          <w:lang w:eastAsia="en-IN"/>
        </w:rPr>
      </w:pPr>
      <w:bookmarkStart w:id="0" w:name="_GoBack"/>
      <w:bookmarkEnd w:id="0"/>
    </w:p>
    <w:p w:rsidR="00F84945" w:rsidRDefault="00F84945" w:rsidP="00F84945">
      <w:pPr>
        <w:jc w:val="center"/>
        <w:rPr>
          <w:rFonts w:ascii="Times New Roman" w:eastAsia="Times New Roman" w:hAnsi="Times New Roman" w:cs="Times New Roman"/>
          <w:b/>
          <w:lang w:eastAsia="en-IN"/>
        </w:rPr>
      </w:pPr>
    </w:p>
    <w:p w:rsidR="00F84945" w:rsidRDefault="00F84945" w:rsidP="00F84945">
      <w:pPr>
        <w:jc w:val="center"/>
        <w:rPr>
          <w:rFonts w:ascii="Times New Roman" w:eastAsia="Times New Roman" w:hAnsi="Times New Roman" w:cs="Times New Roman"/>
          <w:b/>
          <w:lang w:eastAsia="en-IN"/>
        </w:rPr>
      </w:pPr>
    </w:p>
    <w:tbl>
      <w:tblPr>
        <w:tblW w:w="9913" w:type="dxa"/>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ayout w:type="fixed"/>
        <w:tblLook w:val="04A0" w:firstRow="1" w:lastRow="0" w:firstColumn="1" w:lastColumn="0" w:noHBand="0" w:noVBand="1"/>
      </w:tblPr>
      <w:tblGrid>
        <w:gridCol w:w="5715"/>
        <w:gridCol w:w="4198"/>
      </w:tblGrid>
      <w:tr w:rsidR="00F84945" w:rsidRPr="006F6DB0" w:rsidTr="007157B9">
        <w:trPr>
          <w:trHeight w:val="1501"/>
        </w:trPr>
        <w:tc>
          <w:tcPr>
            <w:tcW w:w="5715" w:type="dxa"/>
            <w:vMerge w:val="restart"/>
            <w:shd w:val="clear" w:color="auto" w:fill="auto"/>
          </w:tcPr>
          <w:p w:rsidR="00F84945" w:rsidRPr="006F6DB0" w:rsidRDefault="00F84945" w:rsidP="007157B9">
            <w:pPr>
              <w:rPr>
                <w:rFonts w:ascii="Georgia" w:hAnsi="Georgia"/>
              </w:rPr>
            </w:pPr>
            <w:r w:rsidRPr="006F6DB0">
              <w:rPr>
                <w:rFonts w:ascii="Georgia" w:hAnsi="Georgia"/>
              </w:rPr>
              <w:t xml:space="preserve">Please affix passport   </w:t>
            </w:r>
          </w:p>
          <w:p w:rsidR="00F84945" w:rsidRPr="006F6DB0" w:rsidRDefault="00F84945" w:rsidP="007157B9">
            <w:pPr>
              <w:rPr>
                <w:rFonts w:ascii="Georgia" w:hAnsi="Georgia"/>
              </w:rPr>
            </w:pPr>
            <w:r w:rsidRPr="006F6DB0">
              <w:rPr>
                <w:rFonts w:ascii="Georgia" w:hAnsi="Georgia"/>
              </w:rPr>
              <w:t xml:space="preserve">Size photograph          </w:t>
            </w:r>
          </w:p>
          <w:p w:rsidR="00F84945" w:rsidRPr="006F6DB0" w:rsidRDefault="00F84945" w:rsidP="007157B9">
            <w:pPr>
              <w:pStyle w:val="Default"/>
              <w:ind w:left="2410"/>
              <w:jc w:val="both"/>
              <w:rPr>
                <w:rFonts w:ascii="Georgia" w:hAnsi="Georgia"/>
                <w:b/>
                <w:bCs/>
                <w:sz w:val="20"/>
                <w:szCs w:val="20"/>
              </w:rPr>
            </w:pPr>
          </w:p>
          <w:p w:rsidR="00F84945" w:rsidRPr="006F6DB0" w:rsidRDefault="00F84945" w:rsidP="007157B9">
            <w:pPr>
              <w:pStyle w:val="Default"/>
              <w:ind w:left="2410"/>
              <w:jc w:val="both"/>
              <w:rPr>
                <w:rFonts w:ascii="Georgia" w:hAnsi="Georgia"/>
                <w:b/>
                <w:bCs/>
                <w:sz w:val="20"/>
                <w:szCs w:val="20"/>
              </w:rPr>
            </w:pPr>
          </w:p>
          <w:p w:rsidR="00F84945" w:rsidRPr="006F6DB0" w:rsidRDefault="00F84945" w:rsidP="007157B9">
            <w:pPr>
              <w:pStyle w:val="Default"/>
              <w:ind w:left="2410"/>
              <w:jc w:val="both"/>
              <w:rPr>
                <w:rFonts w:ascii="Georgia" w:hAnsi="Georgia"/>
                <w:bCs/>
                <w:sz w:val="20"/>
                <w:szCs w:val="20"/>
              </w:rPr>
            </w:pPr>
            <w:r w:rsidRPr="006F6DB0">
              <w:rPr>
                <w:rFonts w:ascii="Georgia" w:hAnsi="Georgia"/>
                <w:b/>
                <w:bCs/>
                <w:sz w:val="20"/>
                <w:szCs w:val="20"/>
              </w:rPr>
              <w:t xml:space="preserve">Brief Introduction of the SGRIP Visitor </w:t>
            </w:r>
          </w:p>
          <w:p w:rsidR="00F84945" w:rsidRPr="006F6DB0" w:rsidRDefault="00F84945" w:rsidP="007157B9">
            <w:pPr>
              <w:pStyle w:val="Default"/>
              <w:rPr>
                <w:rFonts w:ascii="Georgia" w:hAnsi="Georgia"/>
                <w:b/>
                <w:bCs/>
                <w:sz w:val="20"/>
                <w:szCs w:val="20"/>
              </w:rPr>
            </w:pPr>
          </w:p>
          <w:p w:rsidR="00F84945" w:rsidRPr="006F6DB0" w:rsidRDefault="00F84945" w:rsidP="007157B9">
            <w:pPr>
              <w:pStyle w:val="Default"/>
              <w:rPr>
                <w:rFonts w:ascii="Georgia" w:hAnsi="Georgia"/>
                <w:b/>
                <w:bCs/>
                <w:sz w:val="20"/>
                <w:szCs w:val="20"/>
              </w:rPr>
            </w:pPr>
          </w:p>
          <w:p w:rsidR="00F84945" w:rsidRPr="006F6DB0" w:rsidRDefault="00F84945" w:rsidP="007157B9">
            <w:pPr>
              <w:pStyle w:val="Default"/>
              <w:rPr>
                <w:rFonts w:ascii="Georgia" w:hAnsi="Georgia"/>
                <w:b/>
                <w:bCs/>
                <w:sz w:val="20"/>
                <w:szCs w:val="20"/>
              </w:rPr>
            </w:pPr>
          </w:p>
          <w:p w:rsidR="00F84945" w:rsidRPr="006F6DB0" w:rsidRDefault="00F84945" w:rsidP="007157B9">
            <w:pPr>
              <w:pStyle w:val="Default"/>
              <w:rPr>
                <w:rFonts w:ascii="Georgia" w:hAnsi="Georgia"/>
                <w:b/>
                <w:bCs/>
                <w:sz w:val="20"/>
                <w:szCs w:val="20"/>
              </w:rPr>
            </w:pPr>
            <w:r w:rsidRPr="006F6DB0">
              <w:rPr>
                <w:rFonts w:ascii="Georgia" w:hAnsi="Georgia"/>
                <w:b/>
                <w:bCs/>
                <w:sz w:val="20"/>
                <w:szCs w:val="20"/>
              </w:rPr>
              <w:t xml:space="preserve">Research Interests: </w:t>
            </w:r>
          </w:p>
          <w:p w:rsidR="00F84945" w:rsidRPr="006F6DB0" w:rsidRDefault="00F84945" w:rsidP="00F84945">
            <w:pPr>
              <w:pStyle w:val="Default"/>
              <w:numPr>
                <w:ilvl w:val="0"/>
                <w:numId w:val="22"/>
              </w:numPr>
              <w:rPr>
                <w:rFonts w:ascii="Georgia" w:hAnsi="Georgia"/>
                <w:sz w:val="20"/>
                <w:szCs w:val="20"/>
              </w:rPr>
            </w:pPr>
          </w:p>
          <w:p w:rsidR="00F84945" w:rsidRPr="006F6DB0" w:rsidRDefault="00F84945" w:rsidP="00F84945">
            <w:pPr>
              <w:pStyle w:val="Default"/>
              <w:numPr>
                <w:ilvl w:val="0"/>
                <w:numId w:val="22"/>
              </w:numPr>
              <w:jc w:val="both"/>
              <w:rPr>
                <w:rFonts w:ascii="Georgia" w:hAnsi="Georgia"/>
                <w:b/>
                <w:bCs/>
                <w:sz w:val="20"/>
                <w:szCs w:val="20"/>
              </w:rPr>
            </w:pPr>
          </w:p>
          <w:p w:rsidR="00F84945" w:rsidRPr="006F6DB0" w:rsidRDefault="00F84945" w:rsidP="00F84945">
            <w:pPr>
              <w:pStyle w:val="Default"/>
              <w:numPr>
                <w:ilvl w:val="0"/>
                <w:numId w:val="22"/>
              </w:numPr>
              <w:jc w:val="both"/>
              <w:rPr>
                <w:rFonts w:ascii="Georgia" w:hAnsi="Georgia"/>
                <w:sz w:val="20"/>
                <w:szCs w:val="20"/>
              </w:rPr>
            </w:pPr>
          </w:p>
          <w:p w:rsidR="00F84945" w:rsidRPr="006F6DB0" w:rsidRDefault="00F84945" w:rsidP="00F84945">
            <w:pPr>
              <w:pStyle w:val="Default"/>
              <w:numPr>
                <w:ilvl w:val="0"/>
                <w:numId w:val="22"/>
              </w:numPr>
              <w:jc w:val="both"/>
              <w:rPr>
                <w:rFonts w:ascii="Georgia" w:hAnsi="Georgia"/>
                <w:sz w:val="20"/>
                <w:szCs w:val="20"/>
              </w:rPr>
            </w:pPr>
          </w:p>
          <w:p w:rsidR="00F84945" w:rsidRPr="006F6DB0" w:rsidRDefault="00F84945" w:rsidP="00F84945">
            <w:pPr>
              <w:pStyle w:val="Default"/>
              <w:numPr>
                <w:ilvl w:val="0"/>
                <w:numId w:val="22"/>
              </w:numPr>
              <w:jc w:val="both"/>
              <w:rPr>
                <w:rFonts w:ascii="Georgia" w:hAnsi="Georgia"/>
                <w:sz w:val="20"/>
                <w:szCs w:val="20"/>
              </w:rPr>
            </w:pPr>
          </w:p>
          <w:p w:rsidR="00F84945" w:rsidRPr="006F6DB0" w:rsidRDefault="00F84945" w:rsidP="007157B9">
            <w:pPr>
              <w:pStyle w:val="Default"/>
              <w:jc w:val="both"/>
              <w:rPr>
                <w:rFonts w:ascii="Georgia" w:hAnsi="Georgia"/>
                <w:sz w:val="20"/>
                <w:szCs w:val="20"/>
              </w:rPr>
            </w:pPr>
          </w:p>
          <w:p w:rsidR="00F84945" w:rsidRPr="006F6DB0" w:rsidRDefault="00F84945" w:rsidP="007157B9">
            <w:pPr>
              <w:pStyle w:val="ListParagraph"/>
              <w:spacing w:line="276" w:lineRule="auto"/>
              <w:ind w:left="360" w:hanging="360"/>
              <w:rPr>
                <w:rFonts w:ascii="Georgia" w:hAnsi="Georgia"/>
                <w:b/>
                <w:bCs/>
                <w:sz w:val="20"/>
                <w:szCs w:val="20"/>
                <w:lang w:val="en-US"/>
              </w:rPr>
            </w:pPr>
            <w:r w:rsidRPr="006F6DB0">
              <w:rPr>
                <w:rFonts w:ascii="Georgia" w:hAnsi="Georgia"/>
                <w:b/>
                <w:bCs/>
                <w:sz w:val="20"/>
                <w:szCs w:val="20"/>
                <w:lang w:val="en-US"/>
              </w:rPr>
              <w:t>Awards and Honors:</w:t>
            </w:r>
          </w:p>
          <w:p w:rsidR="00F84945" w:rsidRPr="006F6DB0" w:rsidRDefault="00F84945" w:rsidP="00F84945">
            <w:pPr>
              <w:pStyle w:val="Default"/>
              <w:numPr>
                <w:ilvl w:val="0"/>
                <w:numId w:val="22"/>
              </w:numPr>
              <w:jc w:val="both"/>
              <w:rPr>
                <w:rFonts w:ascii="Georgia" w:hAnsi="Georgia"/>
              </w:rPr>
            </w:pPr>
          </w:p>
          <w:p w:rsidR="00F84945" w:rsidRPr="006F6DB0" w:rsidRDefault="00F84945" w:rsidP="00F84945">
            <w:pPr>
              <w:pStyle w:val="Default"/>
              <w:numPr>
                <w:ilvl w:val="0"/>
                <w:numId w:val="22"/>
              </w:numPr>
              <w:jc w:val="both"/>
              <w:rPr>
                <w:rFonts w:ascii="Georgia" w:hAnsi="Georgia"/>
              </w:rPr>
            </w:pPr>
          </w:p>
          <w:p w:rsidR="00F84945" w:rsidRPr="006F6DB0" w:rsidRDefault="00F84945" w:rsidP="00F84945">
            <w:pPr>
              <w:pStyle w:val="Default"/>
              <w:numPr>
                <w:ilvl w:val="0"/>
                <w:numId w:val="22"/>
              </w:numPr>
              <w:jc w:val="both"/>
              <w:rPr>
                <w:rFonts w:ascii="Georgia" w:hAnsi="Georgia"/>
              </w:rPr>
            </w:pPr>
          </w:p>
          <w:p w:rsidR="00F84945" w:rsidRPr="006F6DB0" w:rsidRDefault="00F84945" w:rsidP="00F84945">
            <w:pPr>
              <w:pStyle w:val="Default"/>
              <w:numPr>
                <w:ilvl w:val="0"/>
                <w:numId w:val="22"/>
              </w:numPr>
              <w:jc w:val="both"/>
              <w:rPr>
                <w:rFonts w:ascii="Georgia" w:hAnsi="Georgia"/>
              </w:rPr>
            </w:pPr>
          </w:p>
          <w:p w:rsidR="00F84945" w:rsidRPr="006F6DB0" w:rsidRDefault="00F84945" w:rsidP="00F84945">
            <w:pPr>
              <w:pStyle w:val="Default"/>
              <w:numPr>
                <w:ilvl w:val="0"/>
                <w:numId w:val="22"/>
              </w:numPr>
              <w:jc w:val="both"/>
              <w:rPr>
                <w:rFonts w:ascii="Georgia" w:hAnsi="Georgia"/>
              </w:rPr>
            </w:pPr>
          </w:p>
        </w:tc>
        <w:tc>
          <w:tcPr>
            <w:tcW w:w="4198" w:type="dxa"/>
            <w:shd w:val="clear" w:color="auto" w:fill="auto"/>
          </w:tcPr>
          <w:p w:rsidR="00F84945" w:rsidRPr="006F6DB0" w:rsidRDefault="00F84945" w:rsidP="007157B9">
            <w:pPr>
              <w:pStyle w:val="Default"/>
              <w:rPr>
                <w:rFonts w:ascii="Georgia" w:hAnsi="Georgia"/>
                <w:sz w:val="20"/>
                <w:szCs w:val="20"/>
              </w:rPr>
            </w:pPr>
            <w:r w:rsidRPr="006F6DB0">
              <w:rPr>
                <w:rFonts w:ascii="Georgia" w:hAnsi="Georgia"/>
                <w:b/>
                <w:bCs/>
                <w:sz w:val="20"/>
                <w:szCs w:val="20"/>
              </w:rPr>
              <w:t xml:space="preserve">Host Faulty: </w:t>
            </w:r>
          </w:p>
          <w:p w:rsidR="00F84945" w:rsidRPr="006F6DB0" w:rsidRDefault="00F84945" w:rsidP="007157B9">
            <w:pPr>
              <w:pStyle w:val="Default"/>
              <w:rPr>
                <w:rFonts w:ascii="Georgia" w:hAnsi="Georgia"/>
                <w:sz w:val="20"/>
                <w:szCs w:val="20"/>
              </w:rPr>
            </w:pPr>
            <w:r w:rsidRPr="006F6DB0">
              <w:rPr>
                <w:rFonts w:ascii="Georgia" w:hAnsi="Georgia"/>
                <w:sz w:val="20"/>
                <w:szCs w:val="20"/>
              </w:rPr>
              <w:t>Prof: XXXXX</w:t>
            </w:r>
          </w:p>
          <w:p w:rsidR="00F84945" w:rsidRPr="006F6DB0" w:rsidRDefault="00F84945" w:rsidP="007157B9">
            <w:pPr>
              <w:pStyle w:val="Default"/>
              <w:rPr>
                <w:rFonts w:ascii="Georgia" w:hAnsi="Georgia"/>
                <w:sz w:val="20"/>
                <w:szCs w:val="20"/>
              </w:rPr>
            </w:pPr>
            <w:r w:rsidRPr="006F6DB0">
              <w:rPr>
                <w:rFonts w:ascii="Georgia" w:hAnsi="Georgia"/>
                <w:sz w:val="20"/>
                <w:szCs w:val="20"/>
              </w:rPr>
              <w:t>Dept of XXX</w:t>
            </w:r>
          </w:p>
        </w:tc>
      </w:tr>
      <w:tr w:rsidR="00F84945" w:rsidRPr="006F6DB0" w:rsidTr="007157B9">
        <w:trPr>
          <w:trHeight w:val="5878"/>
        </w:trPr>
        <w:tc>
          <w:tcPr>
            <w:tcW w:w="5715" w:type="dxa"/>
            <w:vMerge/>
            <w:shd w:val="clear" w:color="auto" w:fill="auto"/>
          </w:tcPr>
          <w:p w:rsidR="00F84945" w:rsidRPr="006F6DB0" w:rsidRDefault="00F84945" w:rsidP="007157B9">
            <w:pPr>
              <w:rPr>
                <w:rFonts w:ascii="Georgia" w:hAnsi="Georgia"/>
              </w:rPr>
            </w:pPr>
          </w:p>
        </w:tc>
        <w:tc>
          <w:tcPr>
            <w:tcW w:w="4198" w:type="dxa"/>
            <w:shd w:val="clear" w:color="auto" w:fill="auto"/>
          </w:tcPr>
          <w:p w:rsidR="00F84945" w:rsidRPr="006F6DB0" w:rsidRDefault="00F84945" w:rsidP="007157B9">
            <w:pPr>
              <w:pStyle w:val="Default"/>
              <w:rPr>
                <w:rFonts w:ascii="Georgia" w:hAnsi="Georgia"/>
                <w:b/>
                <w:bCs/>
                <w:sz w:val="20"/>
                <w:szCs w:val="20"/>
              </w:rPr>
            </w:pPr>
          </w:p>
          <w:p w:rsidR="00F84945" w:rsidRPr="006F6DB0" w:rsidRDefault="00F84945" w:rsidP="007157B9">
            <w:pPr>
              <w:pStyle w:val="Default"/>
              <w:rPr>
                <w:rFonts w:ascii="Georgia" w:hAnsi="Georgia"/>
                <w:b/>
                <w:bCs/>
                <w:sz w:val="20"/>
                <w:szCs w:val="20"/>
              </w:rPr>
            </w:pPr>
          </w:p>
          <w:p w:rsidR="00F84945" w:rsidRPr="006F6DB0" w:rsidRDefault="00F84945" w:rsidP="007157B9">
            <w:pPr>
              <w:pStyle w:val="Default"/>
              <w:rPr>
                <w:rFonts w:ascii="Georgia" w:hAnsi="Georgia"/>
                <w:sz w:val="20"/>
                <w:szCs w:val="20"/>
              </w:rPr>
            </w:pPr>
            <w:r w:rsidRPr="006F6DB0">
              <w:rPr>
                <w:rFonts w:ascii="Georgia" w:hAnsi="Georgia"/>
                <w:b/>
                <w:bCs/>
                <w:sz w:val="20"/>
                <w:szCs w:val="20"/>
              </w:rPr>
              <w:t xml:space="preserve">Contribution </w:t>
            </w:r>
          </w:p>
          <w:p w:rsidR="00F84945" w:rsidRPr="006F6DB0" w:rsidRDefault="00F84945" w:rsidP="00F84945">
            <w:pPr>
              <w:pStyle w:val="Default"/>
              <w:numPr>
                <w:ilvl w:val="0"/>
                <w:numId w:val="22"/>
              </w:numPr>
              <w:jc w:val="both"/>
              <w:rPr>
                <w:rFonts w:ascii="Georgia" w:hAnsi="Georgia"/>
              </w:rPr>
            </w:pPr>
          </w:p>
          <w:p w:rsidR="00F84945" w:rsidRPr="006F6DB0" w:rsidRDefault="00F84945" w:rsidP="00F84945">
            <w:pPr>
              <w:pStyle w:val="Default"/>
              <w:numPr>
                <w:ilvl w:val="0"/>
                <w:numId w:val="22"/>
              </w:numPr>
              <w:jc w:val="both"/>
              <w:rPr>
                <w:rFonts w:ascii="Georgia" w:hAnsi="Georgia"/>
              </w:rPr>
            </w:pPr>
          </w:p>
          <w:p w:rsidR="00F84945" w:rsidRPr="006F6DB0" w:rsidRDefault="00F84945" w:rsidP="00F84945">
            <w:pPr>
              <w:pStyle w:val="Default"/>
              <w:numPr>
                <w:ilvl w:val="0"/>
                <w:numId w:val="22"/>
              </w:numPr>
              <w:jc w:val="both"/>
              <w:rPr>
                <w:rFonts w:ascii="Georgia" w:hAnsi="Georgia"/>
              </w:rPr>
            </w:pPr>
          </w:p>
          <w:p w:rsidR="00F84945" w:rsidRPr="006F6DB0" w:rsidRDefault="00F84945" w:rsidP="00F84945">
            <w:pPr>
              <w:pStyle w:val="Default"/>
              <w:numPr>
                <w:ilvl w:val="0"/>
                <w:numId w:val="22"/>
              </w:numPr>
              <w:jc w:val="both"/>
              <w:rPr>
                <w:rFonts w:ascii="Georgia" w:hAnsi="Georgia"/>
              </w:rPr>
            </w:pPr>
          </w:p>
          <w:p w:rsidR="00F84945" w:rsidRPr="006F6DB0" w:rsidRDefault="00F84945" w:rsidP="007157B9">
            <w:pPr>
              <w:pStyle w:val="Default"/>
              <w:rPr>
                <w:rFonts w:ascii="Georgia" w:hAnsi="Georgia"/>
                <w:b/>
                <w:bCs/>
                <w:sz w:val="20"/>
                <w:szCs w:val="20"/>
              </w:rPr>
            </w:pPr>
          </w:p>
          <w:p w:rsidR="00F84945" w:rsidRPr="006F6DB0" w:rsidRDefault="00F84945" w:rsidP="007157B9">
            <w:pPr>
              <w:pStyle w:val="Default"/>
              <w:rPr>
                <w:rFonts w:ascii="Georgia" w:hAnsi="Georgia"/>
                <w:b/>
                <w:bCs/>
                <w:sz w:val="20"/>
                <w:szCs w:val="20"/>
              </w:rPr>
            </w:pPr>
          </w:p>
          <w:p w:rsidR="00F84945" w:rsidRPr="006F6DB0" w:rsidRDefault="00F84945" w:rsidP="007157B9">
            <w:pPr>
              <w:pStyle w:val="Default"/>
              <w:rPr>
                <w:rFonts w:ascii="Georgia" w:hAnsi="Georgia"/>
                <w:b/>
                <w:bCs/>
                <w:sz w:val="20"/>
                <w:szCs w:val="20"/>
              </w:rPr>
            </w:pPr>
          </w:p>
          <w:p w:rsidR="00F84945" w:rsidRPr="006F6DB0" w:rsidRDefault="00F84945" w:rsidP="007157B9">
            <w:pPr>
              <w:pStyle w:val="Default"/>
              <w:rPr>
                <w:rFonts w:ascii="Georgia" w:hAnsi="Georgia"/>
                <w:sz w:val="20"/>
                <w:szCs w:val="20"/>
              </w:rPr>
            </w:pPr>
            <w:r w:rsidRPr="006F6DB0">
              <w:rPr>
                <w:rFonts w:ascii="Georgia" w:hAnsi="Georgia"/>
                <w:b/>
                <w:bCs/>
                <w:sz w:val="20"/>
                <w:szCs w:val="20"/>
              </w:rPr>
              <w:t xml:space="preserve">Takeaways: </w:t>
            </w:r>
          </w:p>
          <w:p w:rsidR="00F84945" w:rsidRPr="006F6DB0" w:rsidRDefault="00F84945" w:rsidP="007157B9">
            <w:pPr>
              <w:pStyle w:val="Default"/>
              <w:jc w:val="both"/>
              <w:rPr>
                <w:rFonts w:ascii="Georgia" w:hAnsi="Georgia"/>
                <w:sz w:val="20"/>
                <w:szCs w:val="20"/>
              </w:rPr>
            </w:pPr>
            <w:r w:rsidRPr="006F6DB0">
              <w:rPr>
                <w:rFonts w:ascii="Georgia" w:hAnsi="Georgia"/>
                <w:sz w:val="20"/>
                <w:szCs w:val="20"/>
              </w:rPr>
              <w:t xml:space="preserve">• </w:t>
            </w:r>
          </w:p>
          <w:p w:rsidR="00F84945" w:rsidRPr="006F6DB0" w:rsidRDefault="00F84945" w:rsidP="007157B9">
            <w:pPr>
              <w:pStyle w:val="Default"/>
              <w:jc w:val="both"/>
              <w:rPr>
                <w:rFonts w:ascii="Georgia" w:hAnsi="Georgia"/>
                <w:sz w:val="20"/>
                <w:szCs w:val="20"/>
              </w:rPr>
            </w:pPr>
            <w:r w:rsidRPr="006F6DB0">
              <w:rPr>
                <w:rFonts w:ascii="Georgia" w:hAnsi="Georgia"/>
                <w:sz w:val="20"/>
                <w:szCs w:val="20"/>
              </w:rPr>
              <w:t xml:space="preserve">• </w:t>
            </w:r>
          </w:p>
          <w:p w:rsidR="00F84945" w:rsidRPr="006F6DB0" w:rsidRDefault="00F84945" w:rsidP="007157B9">
            <w:pPr>
              <w:pStyle w:val="Default"/>
              <w:jc w:val="both"/>
              <w:rPr>
                <w:rFonts w:ascii="Georgia" w:hAnsi="Georgia"/>
              </w:rPr>
            </w:pPr>
            <w:r w:rsidRPr="006F6DB0">
              <w:rPr>
                <w:rFonts w:ascii="Georgia" w:hAnsi="Georgia"/>
                <w:sz w:val="20"/>
                <w:szCs w:val="20"/>
              </w:rPr>
              <w:t xml:space="preserve">• </w:t>
            </w:r>
          </w:p>
        </w:tc>
      </w:tr>
    </w:tbl>
    <w:p w:rsidR="00F84945" w:rsidRDefault="00F84945" w:rsidP="00F84945">
      <w:pPr>
        <w:rPr>
          <w:rFonts w:ascii="Georgia" w:hAnsi="Georgia"/>
        </w:rPr>
      </w:pPr>
    </w:p>
    <w:p w:rsidR="00F84945" w:rsidRPr="006F6DB0" w:rsidRDefault="00F84945" w:rsidP="00F84945">
      <w:pPr>
        <w:rPr>
          <w:rFonts w:ascii="Georgia" w:hAnsi="Georgia"/>
        </w:rPr>
      </w:pPr>
      <w:r>
        <w:rPr>
          <w:rFonts w:ascii="Georgia" w:hAnsi="Georgia"/>
        </w:rPr>
        <w:t>Note: Please Use Georgia Font in size 11 for the One Page Report</w:t>
      </w:r>
    </w:p>
    <w:p w:rsidR="00F84945" w:rsidRDefault="00F84945" w:rsidP="00F84945">
      <w:pPr>
        <w:jc w:val="center"/>
        <w:rPr>
          <w:rFonts w:ascii="Times New Roman" w:eastAsia="Times New Roman" w:hAnsi="Times New Roman" w:cs="Times New Roman"/>
          <w:b/>
          <w:lang w:eastAsia="en-IN"/>
        </w:rPr>
      </w:pPr>
    </w:p>
    <w:sectPr w:rsidR="00F84945" w:rsidSect="003A2D32">
      <w:footerReference w:type="default" r:id="rId12"/>
      <w:pgSz w:w="11906" w:h="16838" w:code="9"/>
      <w:pgMar w:top="720" w:right="720" w:bottom="720" w:left="720" w:header="706" w:footer="3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C80" w:rsidRDefault="004A3C80" w:rsidP="00F85FF3">
      <w:r>
        <w:separator/>
      </w:r>
    </w:p>
  </w:endnote>
  <w:endnote w:type="continuationSeparator" w:id="0">
    <w:p w:rsidR="004A3C80" w:rsidRDefault="004A3C80" w:rsidP="00F85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Times Roman">
    <w:altName w:val="Times New Roman"/>
    <w:panose1 w:val="00000000000000000000"/>
    <w:charset w:val="00"/>
    <w:family w:val="roman"/>
    <w:notTrueType/>
    <w:pitch w:val="default"/>
  </w:font>
  <w:font w:name="Noto Sans Symbol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Vrinda">
    <w:altName w:val="Courier New"/>
    <w:panose1 w:val="000004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747444876"/>
      <w:docPartObj>
        <w:docPartGallery w:val="Page Numbers (Bottom of Page)"/>
        <w:docPartUnique/>
      </w:docPartObj>
    </w:sdtPr>
    <w:sdtEndPr/>
    <w:sdtContent>
      <w:sdt>
        <w:sdtPr>
          <w:rPr>
            <w:rFonts w:ascii="Times New Roman" w:hAnsi="Times New Roman" w:cs="Times New Roman"/>
            <w:sz w:val="20"/>
            <w:szCs w:val="20"/>
          </w:rPr>
          <w:id w:val="565050477"/>
          <w:docPartObj>
            <w:docPartGallery w:val="Page Numbers (Top of Page)"/>
            <w:docPartUnique/>
          </w:docPartObj>
        </w:sdtPr>
        <w:sdtEndPr/>
        <w:sdtContent>
          <w:p w:rsidR="00F85FF3" w:rsidRPr="00D7707E" w:rsidRDefault="00F85FF3" w:rsidP="00D7707E">
            <w:pPr>
              <w:pStyle w:val="Footer"/>
              <w:jc w:val="right"/>
              <w:rPr>
                <w:rFonts w:ascii="Times New Roman" w:hAnsi="Times New Roman" w:cs="Times New Roman"/>
                <w:sz w:val="20"/>
                <w:szCs w:val="20"/>
              </w:rPr>
            </w:pPr>
            <w:r w:rsidRPr="00F85FF3">
              <w:rPr>
                <w:rFonts w:ascii="Times New Roman" w:hAnsi="Times New Roman" w:cs="Times New Roman"/>
                <w:sz w:val="20"/>
                <w:szCs w:val="20"/>
              </w:rPr>
              <w:t xml:space="preserve">Page </w:t>
            </w:r>
            <w:r w:rsidRPr="00F85FF3">
              <w:rPr>
                <w:rFonts w:ascii="Times New Roman" w:hAnsi="Times New Roman" w:cs="Times New Roman"/>
                <w:sz w:val="20"/>
                <w:szCs w:val="20"/>
              </w:rPr>
              <w:fldChar w:fldCharType="begin"/>
            </w:r>
            <w:r w:rsidRPr="00F85FF3">
              <w:rPr>
                <w:rFonts w:ascii="Times New Roman" w:hAnsi="Times New Roman" w:cs="Times New Roman"/>
                <w:sz w:val="20"/>
                <w:szCs w:val="20"/>
              </w:rPr>
              <w:instrText xml:space="preserve"> PAGE </w:instrText>
            </w:r>
            <w:r w:rsidRPr="00F85FF3">
              <w:rPr>
                <w:rFonts w:ascii="Times New Roman" w:hAnsi="Times New Roman" w:cs="Times New Roman"/>
                <w:sz w:val="20"/>
                <w:szCs w:val="20"/>
              </w:rPr>
              <w:fldChar w:fldCharType="separate"/>
            </w:r>
            <w:r w:rsidR="00F84945">
              <w:rPr>
                <w:rFonts w:ascii="Times New Roman" w:hAnsi="Times New Roman" w:cs="Times New Roman"/>
                <w:noProof/>
                <w:sz w:val="20"/>
                <w:szCs w:val="20"/>
              </w:rPr>
              <w:t>6</w:t>
            </w:r>
            <w:r w:rsidRPr="00F85FF3">
              <w:rPr>
                <w:rFonts w:ascii="Times New Roman" w:hAnsi="Times New Roman" w:cs="Times New Roman"/>
                <w:sz w:val="20"/>
                <w:szCs w:val="20"/>
              </w:rPr>
              <w:fldChar w:fldCharType="end"/>
            </w:r>
            <w:r w:rsidRPr="00F85FF3">
              <w:rPr>
                <w:rFonts w:ascii="Times New Roman" w:hAnsi="Times New Roman" w:cs="Times New Roman"/>
                <w:sz w:val="20"/>
                <w:szCs w:val="20"/>
              </w:rPr>
              <w:t xml:space="preserve"> of </w:t>
            </w:r>
            <w:r w:rsidRPr="00F85FF3">
              <w:rPr>
                <w:rFonts w:ascii="Times New Roman" w:hAnsi="Times New Roman" w:cs="Times New Roman"/>
                <w:sz w:val="20"/>
                <w:szCs w:val="20"/>
              </w:rPr>
              <w:fldChar w:fldCharType="begin"/>
            </w:r>
            <w:r w:rsidRPr="00F85FF3">
              <w:rPr>
                <w:rFonts w:ascii="Times New Roman" w:hAnsi="Times New Roman" w:cs="Times New Roman"/>
                <w:sz w:val="20"/>
                <w:szCs w:val="20"/>
              </w:rPr>
              <w:instrText xml:space="preserve"> NUMPAGES  </w:instrText>
            </w:r>
            <w:r w:rsidRPr="00F85FF3">
              <w:rPr>
                <w:rFonts w:ascii="Times New Roman" w:hAnsi="Times New Roman" w:cs="Times New Roman"/>
                <w:sz w:val="20"/>
                <w:szCs w:val="20"/>
              </w:rPr>
              <w:fldChar w:fldCharType="separate"/>
            </w:r>
            <w:r w:rsidR="00F84945">
              <w:rPr>
                <w:rFonts w:ascii="Times New Roman" w:hAnsi="Times New Roman" w:cs="Times New Roman"/>
                <w:noProof/>
                <w:sz w:val="20"/>
                <w:szCs w:val="20"/>
              </w:rPr>
              <w:t>7</w:t>
            </w:r>
            <w:r w:rsidRPr="00F85FF3">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C80" w:rsidRDefault="004A3C80" w:rsidP="00F85FF3">
      <w:r>
        <w:separator/>
      </w:r>
    </w:p>
  </w:footnote>
  <w:footnote w:type="continuationSeparator" w:id="0">
    <w:p w:rsidR="004A3C80" w:rsidRDefault="004A3C80" w:rsidP="00F85F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25E4B"/>
    <w:multiLevelType w:val="hybridMultilevel"/>
    <w:tmpl w:val="429E398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D442021"/>
    <w:multiLevelType w:val="hybridMultilevel"/>
    <w:tmpl w:val="AD60A8BC"/>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18871896"/>
    <w:multiLevelType w:val="multilevel"/>
    <w:tmpl w:val="C5FC0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FE675A"/>
    <w:multiLevelType w:val="multilevel"/>
    <w:tmpl w:val="692E9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666275"/>
    <w:multiLevelType w:val="hybridMultilevel"/>
    <w:tmpl w:val="E4341992"/>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22AC5428"/>
    <w:multiLevelType w:val="multilevel"/>
    <w:tmpl w:val="82CAE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95363D"/>
    <w:multiLevelType w:val="multilevel"/>
    <w:tmpl w:val="0524A41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color w:val="00000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9D4556D"/>
    <w:multiLevelType w:val="multilevel"/>
    <w:tmpl w:val="D94E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2749ED"/>
    <w:multiLevelType w:val="multilevel"/>
    <w:tmpl w:val="7B0AC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8A6434"/>
    <w:multiLevelType w:val="hybridMultilevel"/>
    <w:tmpl w:val="B24A7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DC365C"/>
    <w:multiLevelType w:val="hybridMultilevel"/>
    <w:tmpl w:val="496C10A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3E836583"/>
    <w:multiLevelType w:val="multilevel"/>
    <w:tmpl w:val="37E0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4B6AF4"/>
    <w:multiLevelType w:val="multilevel"/>
    <w:tmpl w:val="39666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7E6A83"/>
    <w:multiLevelType w:val="hybridMultilevel"/>
    <w:tmpl w:val="F5B4C33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15:restartNumberingAfterBreak="0">
    <w:nsid w:val="56FF4F2C"/>
    <w:multiLevelType w:val="multilevel"/>
    <w:tmpl w:val="3B1C1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6F14C2"/>
    <w:multiLevelType w:val="multilevel"/>
    <w:tmpl w:val="0524A41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color w:val="00000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657D278D"/>
    <w:multiLevelType w:val="multilevel"/>
    <w:tmpl w:val="F5960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0A48DC"/>
    <w:multiLevelType w:val="hybridMultilevel"/>
    <w:tmpl w:val="317CF0C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15:restartNumberingAfterBreak="0">
    <w:nsid w:val="6D407783"/>
    <w:multiLevelType w:val="hybridMultilevel"/>
    <w:tmpl w:val="723272E4"/>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5660DE6"/>
    <w:multiLevelType w:val="hybridMultilevel"/>
    <w:tmpl w:val="D8DE749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0" w15:restartNumberingAfterBreak="0">
    <w:nsid w:val="7CF87A51"/>
    <w:multiLevelType w:val="multilevel"/>
    <w:tmpl w:val="822A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F125E5"/>
    <w:multiLevelType w:val="multilevel"/>
    <w:tmpl w:val="0524A41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color w:val="00000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2"/>
  </w:num>
  <w:num w:numId="2">
    <w:abstractNumId w:val="2"/>
  </w:num>
  <w:num w:numId="3">
    <w:abstractNumId w:val="14"/>
  </w:num>
  <w:num w:numId="4">
    <w:abstractNumId w:val="20"/>
  </w:num>
  <w:num w:numId="5">
    <w:abstractNumId w:val="8"/>
  </w:num>
  <w:num w:numId="6">
    <w:abstractNumId w:val="11"/>
  </w:num>
  <w:num w:numId="7">
    <w:abstractNumId w:val="16"/>
  </w:num>
  <w:num w:numId="8">
    <w:abstractNumId w:val="7"/>
  </w:num>
  <w:num w:numId="9">
    <w:abstractNumId w:val="5"/>
  </w:num>
  <w:num w:numId="10">
    <w:abstractNumId w:val="3"/>
  </w:num>
  <w:num w:numId="11">
    <w:abstractNumId w:val="1"/>
  </w:num>
  <w:num w:numId="12">
    <w:abstractNumId w:val="4"/>
  </w:num>
  <w:num w:numId="13">
    <w:abstractNumId w:val="21"/>
  </w:num>
  <w:num w:numId="14">
    <w:abstractNumId w:val="6"/>
  </w:num>
  <w:num w:numId="15">
    <w:abstractNumId w:val="15"/>
  </w:num>
  <w:num w:numId="16">
    <w:abstractNumId w:val="19"/>
  </w:num>
  <w:num w:numId="17">
    <w:abstractNumId w:val="10"/>
  </w:num>
  <w:num w:numId="18">
    <w:abstractNumId w:val="17"/>
  </w:num>
  <w:num w:numId="19">
    <w:abstractNumId w:val="13"/>
  </w:num>
  <w:num w:numId="20">
    <w:abstractNumId w:val="18"/>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F6C"/>
    <w:rsid w:val="00000CD3"/>
    <w:rsid w:val="000017EA"/>
    <w:rsid w:val="0002014D"/>
    <w:rsid w:val="00025796"/>
    <w:rsid w:val="000372E5"/>
    <w:rsid w:val="00047091"/>
    <w:rsid w:val="000809C5"/>
    <w:rsid w:val="00082A81"/>
    <w:rsid w:val="00091483"/>
    <w:rsid w:val="00094963"/>
    <w:rsid w:val="000B33FE"/>
    <w:rsid w:val="000F0D35"/>
    <w:rsid w:val="00105C1F"/>
    <w:rsid w:val="00144F4A"/>
    <w:rsid w:val="00175A83"/>
    <w:rsid w:val="00180A53"/>
    <w:rsid w:val="00197AE3"/>
    <w:rsid w:val="001D152B"/>
    <w:rsid w:val="001D54DC"/>
    <w:rsid w:val="001E7D4A"/>
    <w:rsid w:val="002457A8"/>
    <w:rsid w:val="002C7809"/>
    <w:rsid w:val="002E636E"/>
    <w:rsid w:val="003239B1"/>
    <w:rsid w:val="003265FA"/>
    <w:rsid w:val="0033518E"/>
    <w:rsid w:val="00335690"/>
    <w:rsid w:val="00340178"/>
    <w:rsid w:val="00341131"/>
    <w:rsid w:val="00345791"/>
    <w:rsid w:val="00347057"/>
    <w:rsid w:val="00371318"/>
    <w:rsid w:val="0039417D"/>
    <w:rsid w:val="003951C3"/>
    <w:rsid w:val="003A2D32"/>
    <w:rsid w:val="003F05A0"/>
    <w:rsid w:val="003F73B6"/>
    <w:rsid w:val="00412C37"/>
    <w:rsid w:val="0041591A"/>
    <w:rsid w:val="004178CB"/>
    <w:rsid w:val="00441B6B"/>
    <w:rsid w:val="004471BA"/>
    <w:rsid w:val="004521D7"/>
    <w:rsid w:val="00454133"/>
    <w:rsid w:val="00455C15"/>
    <w:rsid w:val="004728E4"/>
    <w:rsid w:val="00484D36"/>
    <w:rsid w:val="004936FA"/>
    <w:rsid w:val="004A3C80"/>
    <w:rsid w:val="005415BE"/>
    <w:rsid w:val="005731E9"/>
    <w:rsid w:val="00575C9C"/>
    <w:rsid w:val="0057652E"/>
    <w:rsid w:val="005818B2"/>
    <w:rsid w:val="00584246"/>
    <w:rsid w:val="005B2AD5"/>
    <w:rsid w:val="005C5632"/>
    <w:rsid w:val="00603659"/>
    <w:rsid w:val="00651231"/>
    <w:rsid w:val="00653351"/>
    <w:rsid w:val="00653CC0"/>
    <w:rsid w:val="006A3FC0"/>
    <w:rsid w:val="006A684F"/>
    <w:rsid w:val="006A79AA"/>
    <w:rsid w:val="006D06B9"/>
    <w:rsid w:val="006D7EF1"/>
    <w:rsid w:val="006E075D"/>
    <w:rsid w:val="006E1ECF"/>
    <w:rsid w:val="006E4753"/>
    <w:rsid w:val="00712BE8"/>
    <w:rsid w:val="007300EA"/>
    <w:rsid w:val="00736A24"/>
    <w:rsid w:val="00776FB7"/>
    <w:rsid w:val="0078189F"/>
    <w:rsid w:val="00796785"/>
    <w:rsid w:val="007C667F"/>
    <w:rsid w:val="007C71DE"/>
    <w:rsid w:val="007C7360"/>
    <w:rsid w:val="007D0786"/>
    <w:rsid w:val="008029C9"/>
    <w:rsid w:val="00820FA4"/>
    <w:rsid w:val="00825AAD"/>
    <w:rsid w:val="008311F6"/>
    <w:rsid w:val="008A0201"/>
    <w:rsid w:val="008B4FCE"/>
    <w:rsid w:val="008B6885"/>
    <w:rsid w:val="008B7218"/>
    <w:rsid w:val="00902F36"/>
    <w:rsid w:val="0091412D"/>
    <w:rsid w:val="00934955"/>
    <w:rsid w:val="00935C0F"/>
    <w:rsid w:val="00967F30"/>
    <w:rsid w:val="0097269B"/>
    <w:rsid w:val="00973776"/>
    <w:rsid w:val="009A7859"/>
    <w:rsid w:val="009D226A"/>
    <w:rsid w:val="00A123F5"/>
    <w:rsid w:val="00A23CF4"/>
    <w:rsid w:val="00A24714"/>
    <w:rsid w:val="00A3688C"/>
    <w:rsid w:val="00A50650"/>
    <w:rsid w:val="00A50A0E"/>
    <w:rsid w:val="00A63E74"/>
    <w:rsid w:val="00A66C38"/>
    <w:rsid w:val="00A71463"/>
    <w:rsid w:val="00A8769A"/>
    <w:rsid w:val="00AB24DC"/>
    <w:rsid w:val="00AD1472"/>
    <w:rsid w:val="00AD1529"/>
    <w:rsid w:val="00B00627"/>
    <w:rsid w:val="00B0487B"/>
    <w:rsid w:val="00B053C6"/>
    <w:rsid w:val="00B149EB"/>
    <w:rsid w:val="00B37C58"/>
    <w:rsid w:val="00B52B8D"/>
    <w:rsid w:val="00B53F07"/>
    <w:rsid w:val="00B57B71"/>
    <w:rsid w:val="00B642A8"/>
    <w:rsid w:val="00BA1637"/>
    <w:rsid w:val="00BC258D"/>
    <w:rsid w:val="00BD0E73"/>
    <w:rsid w:val="00BE0DE4"/>
    <w:rsid w:val="00BE26DE"/>
    <w:rsid w:val="00BE4608"/>
    <w:rsid w:val="00BF7D9F"/>
    <w:rsid w:val="00C143D9"/>
    <w:rsid w:val="00C63977"/>
    <w:rsid w:val="00C767CE"/>
    <w:rsid w:val="00C93C76"/>
    <w:rsid w:val="00CB1EB6"/>
    <w:rsid w:val="00CB6026"/>
    <w:rsid w:val="00CD26CD"/>
    <w:rsid w:val="00CD7215"/>
    <w:rsid w:val="00D12246"/>
    <w:rsid w:val="00D7707E"/>
    <w:rsid w:val="00D82C50"/>
    <w:rsid w:val="00DC501C"/>
    <w:rsid w:val="00DC7F6C"/>
    <w:rsid w:val="00DD3DBF"/>
    <w:rsid w:val="00DE3373"/>
    <w:rsid w:val="00DE3DC3"/>
    <w:rsid w:val="00DF0B59"/>
    <w:rsid w:val="00E02934"/>
    <w:rsid w:val="00E076C7"/>
    <w:rsid w:val="00E11D60"/>
    <w:rsid w:val="00E13F2B"/>
    <w:rsid w:val="00E36191"/>
    <w:rsid w:val="00E402A6"/>
    <w:rsid w:val="00E407E3"/>
    <w:rsid w:val="00E431F3"/>
    <w:rsid w:val="00E52B6C"/>
    <w:rsid w:val="00E63FDF"/>
    <w:rsid w:val="00E729BB"/>
    <w:rsid w:val="00E77E1A"/>
    <w:rsid w:val="00E90567"/>
    <w:rsid w:val="00EC3FE2"/>
    <w:rsid w:val="00EC69D9"/>
    <w:rsid w:val="00ED13D9"/>
    <w:rsid w:val="00ED1A0D"/>
    <w:rsid w:val="00ED301F"/>
    <w:rsid w:val="00F027D6"/>
    <w:rsid w:val="00F27B10"/>
    <w:rsid w:val="00F44F95"/>
    <w:rsid w:val="00F53BD0"/>
    <w:rsid w:val="00F53D78"/>
    <w:rsid w:val="00F54E83"/>
    <w:rsid w:val="00F73940"/>
    <w:rsid w:val="00F84945"/>
    <w:rsid w:val="00F85FF3"/>
    <w:rsid w:val="00FA28CF"/>
    <w:rsid w:val="00FA545A"/>
    <w:rsid w:val="00FB5EED"/>
    <w:rsid w:val="00FD5782"/>
    <w:rsid w:val="00FE218F"/>
    <w:rsid w:val="00FE2CCC"/>
  </w:rsids>
  <m:mathPr>
    <m:mathFont m:val="Cambria Math"/>
    <m:brkBin m:val="before"/>
    <m:brkBinSub m:val="--"/>
    <m:smallFrac m:val="0"/>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89AE64-2FB9-4849-BCB0-C837FCC8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E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7F6C"/>
    <w:pPr>
      <w:spacing w:before="100" w:beforeAutospacing="1" w:after="100" w:afterAutospacing="1"/>
    </w:pPr>
    <w:rPr>
      <w:rFonts w:ascii="Times New Roman" w:eastAsia="Times New Roman" w:hAnsi="Times New Roman" w:cs="Times New Roman"/>
      <w:lang w:eastAsia="en-IN"/>
    </w:rPr>
  </w:style>
  <w:style w:type="character" w:customStyle="1" w:styleId="apple-tab-span">
    <w:name w:val="apple-tab-span"/>
    <w:basedOn w:val="DefaultParagraphFont"/>
    <w:rsid w:val="00DC7F6C"/>
  </w:style>
  <w:style w:type="character" w:styleId="Hyperlink">
    <w:name w:val="Hyperlink"/>
    <w:basedOn w:val="DefaultParagraphFont"/>
    <w:uiPriority w:val="99"/>
    <w:unhideWhenUsed/>
    <w:rsid w:val="00DC7F6C"/>
    <w:rPr>
      <w:color w:val="0000FF"/>
      <w:u w:val="single"/>
    </w:rPr>
  </w:style>
  <w:style w:type="table" w:styleId="TableGrid">
    <w:name w:val="Table Grid"/>
    <w:basedOn w:val="TableNormal"/>
    <w:uiPriority w:val="59"/>
    <w:rsid w:val="008B4FC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B4FCE"/>
    <w:pPr>
      <w:ind w:left="720"/>
      <w:contextualSpacing/>
    </w:pPr>
  </w:style>
  <w:style w:type="paragraph" w:styleId="Header">
    <w:name w:val="header"/>
    <w:basedOn w:val="Normal"/>
    <w:link w:val="HeaderChar"/>
    <w:uiPriority w:val="99"/>
    <w:unhideWhenUsed/>
    <w:rsid w:val="00F85FF3"/>
    <w:pPr>
      <w:tabs>
        <w:tab w:val="center" w:pos="4513"/>
        <w:tab w:val="right" w:pos="9026"/>
      </w:tabs>
    </w:pPr>
  </w:style>
  <w:style w:type="character" w:customStyle="1" w:styleId="HeaderChar">
    <w:name w:val="Header Char"/>
    <w:basedOn w:val="DefaultParagraphFont"/>
    <w:link w:val="Header"/>
    <w:uiPriority w:val="99"/>
    <w:rsid w:val="00F85FF3"/>
  </w:style>
  <w:style w:type="paragraph" w:styleId="Footer">
    <w:name w:val="footer"/>
    <w:basedOn w:val="Normal"/>
    <w:link w:val="FooterChar"/>
    <w:uiPriority w:val="99"/>
    <w:unhideWhenUsed/>
    <w:rsid w:val="00F85FF3"/>
    <w:pPr>
      <w:tabs>
        <w:tab w:val="center" w:pos="4513"/>
        <w:tab w:val="right" w:pos="9026"/>
      </w:tabs>
    </w:pPr>
  </w:style>
  <w:style w:type="character" w:customStyle="1" w:styleId="FooterChar">
    <w:name w:val="Footer Char"/>
    <w:basedOn w:val="DefaultParagraphFont"/>
    <w:link w:val="Footer"/>
    <w:uiPriority w:val="99"/>
    <w:rsid w:val="00F85FF3"/>
  </w:style>
  <w:style w:type="character" w:styleId="CommentReference">
    <w:name w:val="annotation reference"/>
    <w:basedOn w:val="DefaultParagraphFont"/>
    <w:uiPriority w:val="99"/>
    <w:semiHidden/>
    <w:unhideWhenUsed/>
    <w:rsid w:val="00ED301F"/>
    <w:rPr>
      <w:sz w:val="16"/>
      <w:szCs w:val="16"/>
    </w:rPr>
  </w:style>
  <w:style w:type="paragraph" w:styleId="CommentText">
    <w:name w:val="annotation text"/>
    <w:basedOn w:val="Normal"/>
    <w:link w:val="CommentTextChar"/>
    <w:uiPriority w:val="99"/>
    <w:semiHidden/>
    <w:unhideWhenUsed/>
    <w:rsid w:val="00ED301F"/>
    <w:rPr>
      <w:sz w:val="20"/>
      <w:szCs w:val="20"/>
    </w:rPr>
  </w:style>
  <w:style w:type="character" w:customStyle="1" w:styleId="CommentTextChar">
    <w:name w:val="Comment Text Char"/>
    <w:basedOn w:val="DefaultParagraphFont"/>
    <w:link w:val="CommentText"/>
    <w:uiPriority w:val="99"/>
    <w:semiHidden/>
    <w:rsid w:val="00ED301F"/>
    <w:rPr>
      <w:sz w:val="20"/>
      <w:szCs w:val="20"/>
    </w:rPr>
  </w:style>
  <w:style w:type="paragraph" w:styleId="BalloonText">
    <w:name w:val="Balloon Text"/>
    <w:basedOn w:val="Normal"/>
    <w:link w:val="BalloonTextChar"/>
    <w:uiPriority w:val="99"/>
    <w:semiHidden/>
    <w:unhideWhenUsed/>
    <w:rsid w:val="00ED3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01F"/>
    <w:rPr>
      <w:rFonts w:ascii="Segoe UI" w:hAnsi="Segoe UI" w:cs="Segoe UI"/>
      <w:sz w:val="18"/>
      <w:szCs w:val="18"/>
    </w:rPr>
  </w:style>
  <w:style w:type="character" w:styleId="FollowedHyperlink">
    <w:name w:val="FollowedHyperlink"/>
    <w:basedOn w:val="DefaultParagraphFont"/>
    <w:uiPriority w:val="99"/>
    <w:semiHidden/>
    <w:unhideWhenUsed/>
    <w:rsid w:val="00CD7215"/>
    <w:rPr>
      <w:color w:val="800080" w:themeColor="followedHyperlink"/>
      <w:u w:val="single"/>
    </w:rPr>
  </w:style>
  <w:style w:type="paragraph" w:customStyle="1" w:styleId="Default">
    <w:name w:val="Default"/>
    <w:rsid w:val="00F84945"/>
    <w:pPr>
      <w:autoSpaceDE w:val="0"/>
      <w:autoSpaceDN w:val="0"/>
      <w:adjustRightInd w:val="0"/>
    </w:pPr>
    <w:rPr>
      <w:rFonts w:ascii="Cambria" w:eastAsia="Calibri"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049822">
      <w:bodyDiv w:val="1"/>
      <w:marLeft w:val="0"/>
      <w:marRight w:val="0"/>
      <w:marTop w:val="0"/>
      <w:marBottom w:val="0"/>
      <w:divBdr>
        <w:top w:val="none" w:sz="0" w:space="0" w:color="auto"/>
        <w:left w:val="none" w:sz="0" w:space="0" w:color="auto"/>
        <w:bottom w:val="none" w:sz="0" w:space="0" w:color="auto"/>
        <w:right w:val="none" w:sz="0" w:space="0" w:color="auto"/>
      </w:divBdr>
      <w:divsChild>
        <w:div w:id="184906604">
          <w:marLeft w:val="101"/>
          <w:marRight w:val="0"/>
          <w:marTop w:val="0"/>
          <w:marBottom w:val="0"/>
          <w:divBdr>
            <w:top w:val="none" w:sz="0" w:space="0" w:color="auto"/>
            <w:left w:val="none" w:sz="0" w:space="0" w:color="auto"/>
            <w:bottom w:val="none" w:sz="0" w:space="0" w:color="auto"/>
            <w:right w:val="none" w:sz="0" w:space="0" w:color="auto"/>
          </w:divBdr>
        </w:div>
        <w:div w:id="468741628">
          <w:marLeft w:val="101"/>
          <w:marRight w:val="0"/>
          <w:marTop w:val="0"/>
          <w:marBottom w:val="0"/>
          <w:divBdr>
            <w:top w:val="none" w:sz="0" w:space="0" w:color="auto"/>
            <w:left w:val="none" w:sz="0" w:space="0" w:color="auto"/>
            <w:bottom w:val="none" w:sz="0" w:space="0" w:color="auto"/>
            <w:right w:val="none" w:sz="0" w:space="0" w:color="auto"/>
          </w:divBdr>
        </w:div>
        <w:div w:id="896284258">
          <w:marLeft w:val="0"/>
          <w:marRight w:val="0"/>
          <w:marTop w:val="0"/>
          <w:marBottom w:val="0"/>
          <w:divBdr>
            <w:top w:val="none" w:sz="0" w:space="0" w:color="auto"/>
            <w:left w:val="none" w:sz="0" w:space="0" w:color="auto"/>
            <w:bottom w:val="none" w:sz="0" w:space="0" w:color="auto"/>
            <w:right w:val="none" w:sz="0" w:space="0" w:color="auto"/>
          </w:divBdr>
        </w:div>
        <w:div w:id="1444885686">
          <w:marLeft w:val="101"/>
          <w:marRight w:val="0"/>
          <w:marTop w:val="0"/>
          <w:marBottom w:val="0"/>
          <w:divBdr>
            <w:top w:val="none" w:sz="0" w:space="0" w:color="auto"/>
            <w:left w:val="none" w:sz="0" w:space="0" w:color="auto"/>
            <w:bottom w:val="none" w:sz="0" w:space="0" w:color="auto"/>
            <w:right w:val="none" w:sz="0" w:space="0" w:color="auto"/>
          </w:divBdr>
        </w:div>
        <w:div w:id="1569416914">
          <w:marLeft w:val="112"/>
          <w:marRight w:val="0"/>
          <w:marTop w:val="0"/>
          <w:marBottom w:val="0"/>
          <w:divBdr>
            <w:top w:val="none" w:sz="0" w:space="0" w:color="auto"/>
            <w:left w:val="none" w:sz="0" w:space="0" w:color="auto"/>
            <w:bottom w:val="none" w:sz="0" w:space="0" w:color="auto"/>
            <w:right w:val="none" w:sz="0" w:space="0" w:color="auto"/>
          </w:divBdr>
        </w:div>
        <w:div w:id="2067293205">
          <w:marLeft w:val="4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ational.iitkgp.ac.in/fund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mde@iitkgp.ac.in" TargetMode="External"/><Relationship Id="rId5" Type="http://schemas.openxmlformats.org/officeDocument/2006/relationships/webSettings" Target="webSettings.xml"/><Relationship Id="rId10" Type="http://schemas.openxmlformats.org/officeDocument/2006/relationships/hyperlink" Target="https://international.iitkgp.ac.in/interfunding/" TargetMode="External"/><Relationship Id="rId4" Type="http://schemas.openxmlformats.org/officeDocument/2006/relationships/settings" Target="settings.xml"/><Relationship Id="rId9" Type="http://schemas.openxmlformats.org/officeDocument/2006/relationships/hyperlink" Target="https://international.iitkgp.ac.in/interfund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8DBCF-32B6-4DD4-AAD9-BDC6D8881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2246</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Soumya De</dc:creator>
  <cp:keywords/>
  <dc:description/>
  <cp:lastModifiedBy>Windows User</cp:lastModifiedBy>
  <cp:revision>7</cp:revision>
  <cp:lastPrinted>2019-03-05T07:54:00Z</cp:lastPrinted>
  <dcterms:created xsi:type="dcterms:W3CDTF">2019-03-05T12:35:00Z</dcterms:created>
  <dcterms:modified xsi:type="dcterms:W3CDTF">2019-03-06T05:39:00Z</dcterms:modified>
</cp:coreProperties>
</file>