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BD6" w:rsidRDefault="00AC6BD6" w:rsidP="00AC6BD6">
      <w:pPr>
        <w:rPr>
          <w:sz w:val="24"/>
          <w:szCs w:val="24"/>
        </w:rPr>
      </w:pPr>
    </w:p>
    <w:p w:rsidR="00AC6BD6" w:rsidRPr="00044363" w:rsidRDefault="00AC6BD6" w:rsidP="00AC6BD6">
      <w:pPr>
        <w:rPr>
          <w:b/>
          <w:bCs/>
          <w:sz w:val="24"/>
          <w:szCs w:val="24"/>
        </w:rPr>
      </w:pPr>
      <w:r w:rsidRPr="00044363">
        <w:rPr>
          <w:b/>
          <w:bCs/>
          <w:sz w:val="24"/>
          <w:szCs w:val="24"/>
        </w:rPr>
        <w:t xml:space="preserve">Project </w:t>
      </w:r>
      <w:r>
        <w:rPr>
          <w:b/>
          <w:bCs/>
          <w:sz w:val="24"/>
          <w:szCs w:val="24"/>
        </w:rPr>
        <w:t>9</w:t>
      </w:r>
      <w:r w:rsidRPr="00044363">
        <w:rPr>
          <w:b/>
          <w:bCs/>
          <w:sz w:val="24"/>
          <w:szCs w:val="24"/>
        </w:rPr>
        <w:t>:</w:t>
      </w:r>
    </w:p>
    <w:tbl>
      <w:tblPr>
        <w:tblStyle w:val="TableGrid"/>
        <w:tblW w:w="9634" w:type="dxa"/>
        <w:tblLook w:val="04A0" w:firstRow="1" w:lastRow="0" w:firstColumn="1" w:lastColumn="0" w:noHBand="0" w:noVBand="1"/>
      </w:tblPr>
      <w:tblGrid>
        <w:gridCol w:w="2249"/>
        <w:gridCol w:w="7385"/>
      </w:tblGrid>
      <w:tr w:rsidR="00AC6BD6" w:rsidRPr="00044363" w:rsidTr="00C62B41">
        <w:tc>
          <w:tcPr>
            <w:tcW w:w="2249" w:type="dxa"/>
          </w:tcPr>
          <w:p w:rsidR="00AC6BD6" w:rsidRPr="00044363" w:rsidRDefault="00AC6BD6" w:rsidP="00C62B41">
            <w:pPr>
              <w:rPr>
                <w:sz w:val="24"/>
                <w:szCs w:val="24"/>
              </w:rPr>
            </w:pPr>
            <w:r w:rsidRPr="00044363">
              <w:rPr>
                <w:sz w:val="24"/>
                <w:szCs w:val="24"/>
              </w:rPr>
              <w:t>*Institute:</w:t>
            </w:r>
          </w:p>
        </w:tc>
        <w:tc>
          <w:tcPr>
            <w:tcW w:w="7385" w:type="dxa"/>
          </w:tcPr>
          <w:p w:rsidR="00AC6BD6" w:rsidRPr="006A048A" w:rsidRDefault="00AC6BD6" w:rsidP="00C62B41">
            <w:r w:rsidRPr="006A048A">
              <w:t>Curtin University</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*Home Supervisor(s):</w:t>
            </w:r>
          </w:p>
        </w:tc>
        <w:tc>
          <w:tcPr>
            <w:tcW w:w="7385" w:type="dxa"/>
          </w:tcPr>
          <w:p w:rsidR="00AC6BD6" w:rsidRPr="006A048A" w:rsidRDefault="00AC6BD6" w:rsidP="00C62B41">
            <w:r w:rsidRPr="006A048A">
              <w:t>Jaya Dantas, Elizabeth Newnham, Sarah Egan and Rosa Alati</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Host Supervisor(s):</w:t>
            </w:r>
          </w:p>
        </w:tc>
        <w:tc>
          <w:tcPr>
            <w:tcW w:w="7385" w:type="dxa"/>
          </w:tcPr>
          <w:p w:rsidR="00AC6BD6" w:rsidRPr="006A048A" w:rsidRDefault="00AC6BD6" w:rsidP="00C62B41">
            <w:r w:rsidRPr="006A048A">
              <w:t>Please refer to the last row in this table</w:t>
            </w:r>
          </w:p>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sidRPr="00044363">
              <w:rPr>
                <w:sz w:val="24"/>
                <w:szCs w:val="24"/>
              </w:rPr>
              <w:t>*Project Title:</w:t>
            </w:r>
          </w:p>
        </w:tc>
        <w:tc>
          <w:tcPr>
            <w:tcW w:w="7385" w:type="dxa"/>
          </w:tcPr>
          <w:p w:rsidR="00AC6BD6" w:rsidRPr="006A048A" w:rsidRDefault="00AC6BD6" w:rsidP="00C62B41">
            <w:r w:rsidRPr="006A048A">
              <w:t>Intervention study to improve COVID-19 related mental health</w:t>
            </w:r>
            <w:r w:rsidRPr="006A048A">
              <w:br/>
            </w:r>
          </w:p>
        </w:tc>
      </w:tr>
      <w:tr w:rsidR="00AC6BD6" w:rsidRPr="00044363" w:rsidTr="00C62B41">
        <w:tc>
          <w:tcPr>
            <w:tcW w:w="2249" w:type="dxa"/>
          </w:tcPr>
          <w:p w:rsidR="00AC6BD6" w:rsidRPr="00044363" w:rsidRDefault="00AC6BD6" w:rsidP="00C62B41">
            <w:pPr>
              <w:rPr>
                <w:sz w:val="24"/>
                <w:szCs w:val="24"/>
              </w:rPr>
            </w:pPr>
            <w:r w:rsidRPr="00044363">
              <w:rPr>
                <w:sz w:val="24"/>
                <w:szCs w:val="24"/>
              </w:rPr>
              <w:t xml:space="preserve">*Project Description </w:t>
            </w:r>
          </w:p>
          <w:p w:rsidR="00AC6BD6" w:rsidRPr="00044363" w:rsidRDefault="00AC6BD6" w:rsidP="00C62B41">
            <w:pPr>
              <w:rPr>
                <w:sz w:val="24"/>
                <w:szCs w:val="24"/>
              </w:rPr>
            </w:pPr>
            <w:r w:rsidRPr="00044363">
              <w:rPr>
                <w:sz w:val="24"/>
                <w:szCs w:val="24"/>
              </w:rPr>
              <w:t>(150 words limit):</w:t>
            </w:r>
          </w:p>
        </w:tc>
        <w:tc>
          <w:tcPr>
            <w:tcW w:w="7385" w:type="dxa"/>
          </w:tcPr>
          <w:p w:rsidR="00AC6BD6" w:rsidRPr="006A048A" w:rsidRDefault="00AC6BD6" w:rsidP="00C62B41">
            <w:pPr>
              <w:rPr>
                <w:rFonts w:cstheme="minorHAnsi"/>
                <w:b/>
                <w:color w:val="000000" w:themeColor="text1"/>
              </w:rPr>
            </w:pPr>
            <w:r w:rsidRPr="006A048A">
              <w:rPr>
                <w:rFonts w:cstheme="minorHAnsi"/>
                <w:b/>
                <w:color w:val="000000" w:themeColor="text1"/>
              </w:rPr>
              <w:t xml:space="preserve">Context: </w:t>
            </w:r>
          </w:p>
          <w:p w:rsidR="00AC6BD6" w:rsidRPr="006A048A" w:rsidRDefault="00AC6BD6" w:rsidP="00C62B41">
            <w:pPr>
              <w:rPr>
                <w:rFonts w:cstheme="minorHAnsi"/>
                <w:color w:val="000000" w:themeColor="text1"/>
              </w:rPr>
            </w:pPr>
            <w:r w:rsidRPr="006A048A">
              <w:rPr>
                <w:rFonts w:cstheme="minorHAnsi"/>
              </w:rPr>
              <w:t xml:space="preserve">Throughout the pandemic, communities have played a vital role in reducing the risk of transmission through compliance with physical distancing orders, increased sanitation, and routine testing. However </w:t>
            </w:r>
            <w:r w:rsidRPr="006A048A">
              <w:rPr>
                <w:rFonts w:cstheme="minorHAnsi"/>
                <w:color w:val="000000" w:themeColor="text1"/>
              </w:rPr>
              <w:t>the combination of health risks, strict public safety measures, and ongoing financial insecurity have had unique and long-lasting effects on community mental health.</w:t>
            </w:r>
            <w:r w:rsidRPr="006A048A">
              <w:rPr>
                <w:rFonts w:cstheme="minorHAnsi"/>
                <w:color w:val="000000" w:themeColor="text1"/>
              </w:rPr>
              <w:fldChar w:fldCharType="begin"/>
            </w:r>
            <w:r w:rsidRPr="006A048A">
              <w:rPr>
                <w:rFonts w:cstheme="minorHAnsi"/>
                <w:color w:val="000000" w:themeColor="text1"/>
              </w:rPr>
              <w:instrText xml:space="preserve"> ADDIN EN.CITE &lt;EndNote&gt;&lt;Cite&gt;&lt;Author&gt;Van Bavel&lt;/Author&gt;&lt;Year&gt;2020&lt;/Year&gt;&lt;RecNum&gt;648&lt;/RecNum&gt;&lt;DisplayText&gt;&lt;style face="superscript"&gt;1&lt;/style&gt;&lt;/DisplayText&gt;&lt;record&gt;&lt;rec-number&gt;648&lt;/rec-number&gt;&lt;foreign-keys&gt;&lt;key app="EN" db-id="vzs0dr2t19w2esetx57v0x2gd002arwdrrda" timestamp="1600248531"&gt;648&lt;/key&gt;&lt;/foreign-keys&gt;&lt;ref-type name="Journal Article"&gt;17&lt;/ref-type&gt;&lt;contributors&gt;&lt;authors&gt;&lt;author&gt;Van Bavel, Jay J&lt;/author&gt;&lt;author&gt;Baicker, Katherine&lt;/author&gt;&lt;author&gt;Boggio, Paulo S&lt;/author&gt;&lt;author&gt;Capraro, Valerio&lt;/author&gt;&lt;author&gt;Cichocka, Aleksandra&lt;/author&gt;&lt;author&gt;Cikara, Mina&lt;/author&gt;&lt;author&gt;Crockett, Molly J&lt;/author&gt;&lt;author&gt;Crum, Alia J&lt;/author&gt;&lt;author&gt;Douglas, Karen M&lt;/author&gt;&lt;author&gt;Druckman, James N&lt;/author&gt;&lt;/authors&gt;&lt;/contributors&gt;&lt;titles&gt;&lt;title&gt;Using social and behavioural science to support COVID-19 pandemic response&lt;/title&gt;&lt;secondary-title&gt;Nature Human Behaviour&lt;/secondary-title&gt;&lt;/titles&gt;&lt;periodical&gt;&lt;full-title&gt;Nature Human Behaviour&lt;/full-title&gt;&lt;/periodical&gt;&lt;pages&gt;1-12&lt;/pages&gt;&lt;dates&gt;&lt;year&gt;2020&lt;/year&gt;&lt;/dates&gt;&lt;isbn&gt;2397-3374&lt;/isbn&gt;&lt;urls&gt;&lt;/urls&gt;&lt;/record&gt;&lt;/Cite&gt;&lt;/EndNote&gt;</w:instrText>
            </w:r>
            <w:r w:rsidRPr="006A048A">
              <w:rPr>
                <w:rFonts w:cstheme="minorHAnsi"/>
                <w:color w:val="000000" w:themeColor="text1"/>
              </w:rPr>
              <w:fldChar w:fldCharType="separate"/>
            </w:r>
            <w:r w:rsidRPr="006A048A">
              <w:rPr>
                <w:rFonts w:cstheme="minorHAnsi"/>
                <w:noProof/>
                <w:color w:val="000000" w:themeColor="text1"/>
                <w:vertAlign w:val="superscript"/>
              </w:rPr>
              <w:t>1</w:t>
            </w:r>
            <w:r w:rsidRPr="006A048A">
              <w:rPr>
                <w:rFonts w:cstheme="minorHAnsi"/>
                <w:color w:val="000000" w:themeColor="text1"/>
              </w:rPr>
              <w:fldChar w:fldCharType="end"/>
            </w:r>
          </w:p>
          <w:p w:rsidR="00AC6BD6" w:rsidRPr="006A048A" w:rsidRDefault="00AC6BD6" w:rsidP="00C62B41">
            <w:pPr>
              <w:rPr>
                <w:rFonts w:cstheme="minorHAnsi"/>
                <w:color w:val="000000" w:themeColor="text1"/>
              </w:rPr>
            </w:pPr>
          </w:p>
          <w:p w:rsidR="00AC6BD6" w:rsidRPr="006A048A" w:rsidRDefault="00AC6BD6" w:rsidP="00C62B41">
            <w:pPr>
              <w:rPr>
                <w:rFonts w:cstheme="minorHAnsi"/>
                <w:b/>
                <w:color w:val="000000" w:themeColor="text1"/>
              </w:rPr>
            </w:pPr>
            <w:r w:rsidRPr="006A048A">
              <w:rPr>
                <w:rFonts w:cstheme="minorHAnsi"/>
                <w:b/>
                <w:color w:val="000000" w:themeColor="text1"/>
              </w:rPr>
              <w:t>Objective:</w:t>
            </w:r>
          </w:p>
          <w:p w:rsidR="00AC6BD6" w:rsidRPr="006A048A" w:rsidRDefault="00AC6BD6" w:rsidP="00C62B41">
            <w:pPr>
              <w:pStyle w:val="ListParagraph"/>
              <w:numPr>
                <w:ilvl w:val="0"/>
                <w:numId w:val="1"/>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 xml:space="preserve">Assess long-term mental health trajectories among communities affected by COVID-19 outbreaks </w:t>
            </w:r>
          </w:p>
          <w:p w:rsidR="00AC6BD6" w:rsidRPr="006A048A" w:rsidRDefault="00AC6BD6" w:rsidP="00C62B41">
            <w:pPr>
              <w:pStyle w:val="ListParagraph"/>
              <w:numPr>
                <w:ilvl w:val="0"/>
                <w:numId w:val="1"/>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 xml:space="preserve">Determine the psychological, household, community and workplace factors associated with public health compliance and community resilience. </w:t>
            </w:r>
          </w:p>
          <w:p w:rsidR="00AC6BD6" w:rsidRPr="006A048A" w:rsidRDefault="00AC6BD6" w:rsidP="00C62B41">
            <w:pPr>
              <w:pStyle w:val="ListParagraph"/>
              <w:numPr>
                <w:ilvl w:val="0"/>
                <w:numId w:val="2"/>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Conduct a longitudinal study of risk and protective factors associated with mental health outcomes across three time points, to determine trajectories of change.</w:t>
            </w:r>
          </w:p>
          <w:p w:rsidR="00AC6BD6" w:rsidRPr="006A048A" w:rsidRDefault="00AC6BD6" w:rsidP="00C62B41">
            <w:pPr>
              <w:pStyle w:val="ListParagraph"/>
              <w:numPr>
                <w:ilvl w:val="0"/>
                <w:numId w:val="2"/>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Develop a website and associated smartphone app to support…</w:t>
            </w:r>
          </w:p>
          <w:p w:rsidR="00AC6BD6" w:rsidRPr="006A048A" w:rsidRDefault="00AC6BD6" w:rsidP="00C62B41">
            <w:pPr>
              <w:rPr>
                <w:rFonts w:cstheme="minorHAnsi"/>
              </w:rPr>
            </w:pPr>
          </w:p>
          <w:p w:rsidR="00AC6BD6" w:rsidRPr="006A048A" w:rsidRDefault="00AC6BD6" w:rsidP="00C62B41">
            <w:pPr>
              <w:rPr>
                <w:rFonts w:cstheme="minorHAnsi"/>
                <w:b/>
              </w:rPr>
            </w:pPr>
            <w:r w:rsidRPr="006A048A">
              <w:rPr>
                <w:rFonts w:cstheme="minorHAnsi"/>
                <w:b/>
              </w:rPr>
              <w:t>Reference</w:t>
            </w:r>
          </w:p>
          <w:p w:rsidR="00AC6BD6" w:rsidRPr="006A048A" w:rsidRDefault="00AC6BD6" w:rsidP="00C62B41">
            <w:pPr>
              <w:pStyle w:val="EndNoteBibliography"/>
              <w:rPr>
                <w:rFonts w:asciiTheme="minorHAnsi" w:hAnsiTheme="minorHAnsi" w:cstheme="minorHAnsi"/>
                <w:noProof/>
                <w:sz w:val="22"/>
                <w:szCs w:val="22"/>
              </w:rPr>
            </w:pPr>
            <w:r w:rsidRPr="006A048A">
              <w:rPr>
                <w:rFonts w:asciiTheme="minorHAnsi" w:hAnsiTheme="minorHAnsi" w:cstheme="minorHAnsi"/>
                <w:sz w:val="22"/>
                <w:szCs w:val="22"/>
              </w:rPr>
              <w:fldChar w:fldCharType="begin"/>
            </w:r>
            <w:r w:rsidRPr="006A048A">
              <w:rPr>
                <w:rFonts w:asciiTheme="minorHAnsi" w:hAnsiTheme="minorHAnsi" w:cstheme="minorHAnsi"/>
                <w:sz w:val="22"/>
                <w:szCs w:val="22"/>
              </w:rPr>
              <w:instrText xml:space="preserve"> ADDIN EN.REFLIST </w:instrText>
            </w:r>
            <w:r w:rsidRPr="006A048A">
              <w:rPr>
                <w:rFonts w:asciiTheme="minorHAnsi" w:hAnsiTheme="minorHAnsi" w:cstheme="minorHAnsi"/>
                <w:sz w:val="22"/>
                <w:szCs w:val="22"/>
              </w:rPr>
              <w:fldChar w:fldCharType="separate"/>
            </w:r>
            <w:r w:rsidRPr="006A048A">
              <w:rPr>
                <w:rFonts w:asciiTheme="minorHAnsi" w:hAnsiTheme="minorHAnsi" w:cstheme="minorHAnsi"/>
                <w:noProof/>
                <w:sz w:val="22"/>
                <w:szCs w:val="22"/>
              </w:rPr>
              <w:t>1.</w:t>
            </w:r>
            <w:r w:rsidRPr="006A048A">
              <w:rPr>
                <w:rFonts w:asciiTheme="minorHAnsi" w:hAnsiTheme="minorHAnsi" w:cstheme="minorHAnsi"/>
                <w:noProof/>
                <w:sz w:val="22"/>
                <w:szCs w:val="22"/>
              </w:rPr>
              <w:tab/>
              <w:t xml:space="preserve">Van Bavel JJ, Baicker K, Boggio PS, et al. Using social and behavioural science to support COVID-19 pandemic response. </w:t>
            </w:r>
            <w:r w:rsidRPr="006A048A">
              <w:rPr>
                <w:rFonts w:asciiTheme="minorHAnsi" w:hAnsiTheme="minorHAnsi" w:cstheme="minorHAnsi"/>
                <w:i/>
                <w:noProof/>
                <w:sz w:val="22"/>
                <w:szCs w:val="22"/>
              </w:rPr>
              <w:t>Nature Human Behaviour</w:t>
            </w:r>
            <w:r w:rsidRPr="006A048A">
              <w:rPr>
                <w:rFonts w:asciiTheme="minorHAnsi" w:hAnsiTheme="minorHAnsi" w:cstheme="minorHAnsi"/>
                <w:noProof/>
                <w:sz w:val="22"/>
                <w:szCs w:val="22"/>
              </w:rPr>
              <w:t xml:space="preserve"> 2020: 1-12.</w:t>
            </w:r>
          </w:p>
          <w:p w:rsidR="00AC6BD6" w:rsidRPr="006A048A" w:rsidRDefault="00AC6BD6" w:rsidP="00C62B41">
            <w:r w:rsidRPr="006A048A">
              <w:rPr>
                <w:rFonts w:cstheme="minorHAnsi"/>
              </w:rPr>
              <w:fldChar w:fldCharType="end"/>
            </w:r>
          </w:p>
        </w:tc>
      </w:tr>
      <w:tr w:rsidR="00AC6BD6" w:rsidRPr="00044363" w:rsidTr="00C62B41">
        <w:tc>
          <w:tcPr>
            <w:tcW w:w="2249" w:type="dxa"/>
          </w:tcPr>
          <w:p w:rsidR="00AC6BD6" w:rsidRPr="00044363" w:rsidRDefault="00AC6BD6" w:rsidP="00C62B41">
            <w:pPr>
              <w:rPr>
                <w:sz w:val="24"/>
                <w:szCs w:val="24"/>
              </w:rPr>
            </w:pPr>
            <w:r w:rsidRPr="00044363">
              <w:rPr>
                <w:sz w:val="24"/>
                <w:szCs w:val="24"/>
              </w:rPr>
              <w:t>Student:</w:t>
            </w:r>
          </w:p>
        </w:tc>
        <w:tc>
          <w:tcPr>
            <w:tcW w:w="7385" w:type="dxa"/>
          </w:tcPr>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sidRPr="00044363">
              <w:rPr>
                <w:sz w:val="24"/>
                <w:szCs w:val="24"/>
              </w:rPr>
              <w:t>Affiliation:</w:t>
            </w:r>
          </w:p>
        </w:tc>
        <w:tc>
          <w:tcPr>
            <w:tcW w:w="7385" w:type="dxa"/>
          </w:tcPr>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Pr>
                <w:sz w:val="24"/>
                <w:szCs w:val="24"/>
              </w:rPr>
              <w:t>Interested Faculty members at IITKGP</w:t>
            </w:r>
          </w:p>
        </w:tc>
        <w:tc>
          <w:tcPr>
            <w:tcW w:w="7385" w:type="dxa"/>
          </w:tcPr>
          <w:p w:rsidR="00AC6BD6" w:rsidRPr="006A048A" w:rsidRDefault="00AC6BD6" w:rsidP="00C62B41">
            <w:pPr>
              <w:pStyle w:val="ListParagraph"/>
              <w:numPr>
                <w:ilvl w:val="0"/>
                <w:numId w:val="3"/>
              </w:numPr>
              <w:rPr>
                <w:rFonts w:asciiTheme="minorHAnsi" w:hAnsiTheme="minorHAnsi" w:cstheme="minorHAnsi"/>
                <w:sz w:val="22"/>
                <w:szCs w:val="22"/>
              </w:rPr>
            </w:pPr>
            <w:r w:rsidRPr="006A048A">
              <w:rPr>
                <w:rFonts w:asciiTheme="minorHAnsi" w:hAnsiTheme="minorHAnsi" w:cstheme="minorHAnsi"/>
                <w:sz w:val="22"/>
                <w:szCs w:val="22"/>
                <w:shd w:val="clear" w:color="auto" w:fill="FDFCFA"/>
              </w:rPr>
              <w:t>Dr. Arista Lahiri, Assistan</w:t>
            </w:r>
            <w:r>
              <w:rPr>
                <w:rFonts w:asciiTheme="minorHAnsi" w:hAnsiTheme="minorHAnsi" w:cstheme="minorHAnsi"/>
                <w:sz w:val="22"/>
                <w:szCs w:val="22"/>
                <w:shd w:val="clear" w:color="auto" w:fill="FDFCFA"/>
              </w:rPr>
              <w:t>t Professor</w:t>
            </w:r>
            <w:r w:rsidRPr="006A048A">
              <w:rPr>
                <w:rFonts w:asciiTheme="minorHAnsi" w:hAnsiTheme="minorHAnsi" w:cstheme="minorHAnsi"/>
                <w:sz w:val="22"/>
                <w:szCs w:val="22"/>
                <w:shd w:val="clear" w:color="auto" w:fill="FDFCFA"/>
              </w:rPr>
              <w:t>,</w:t>
            </w:r>
            <w:r w:rsidRPr="006A048A">
              <w:rPr>
                <w:rFonts w:asciiTheme="minorHAnsi" w:hAnsiTheme="minorHAnsi" w:cstheme="minorHAnsi"/>
                <w:sz w:val="22"/>
                <w:szCs w:val="22"/>
              </w:rPr>
              <w:br/>
            </w:r>
            <w:r w:rsidRPr="006A048A">
              <w:rPr>
                <w:rFonts w:asciiTheme="minorHAnsi" w:hAnsiTheme="minorHAnsi" w:cstheme="minorHAnsi"/>
                <w:sz w:val="22"/>
                <w:szCs w:val="22"/>
                <w:shd w:val="clear" w:color="auto" w:fill="FDFCFA"/>
              </w:rPr>
              <w:t xml:space="preserve">Dr B C Roy Multi-Speciality Medical Research Centre, </w:t>
            </w:r>
            <w:hyperlink r:id="rId5" w:history="1">
              <w:r w:rsidRPr="006A048A">
                <w:rPr>
                  <w:rStyle w:val="Hyperlink"/>
                  <w:rFonts w:asciiTheme="minorHAnsi" w:hAnsiTheme="minorHAnsi" w:cstheme="minorHAnsi"/>
                  <w:sz w:val="22"/>
                  <w:szCs w:val="22"/>
                  <w:shd w:val="clear" w:color="auto" w:fill="FDFCFA"/>
                </w:rPr>
                <w:t>alahiri@bcrmrc.iitkgp.ac.in</w:t>
              </w:r>
            </w:hyperlink>
            <w:r w:rsidRPr="006A048A">
              <w:rPr>
                <w:rFonts w:asciiTheme="minorHAnsi" w:hAnsiTheme="minorHAnsi" w:cstheme="minorHAnsi"/>
                <w:sz w:val="22"/>
                <w:szCs w:val="22"/>
                <w:shd w:val="clear" w:color="auto" w:fill="FDFCFA"/>
              </w:rPr>
              <w:t xml:space="preserve">, </w:t>
            </w:r>
            <w:r w:rsidRPr="006A048A">
              <w:rPr>
                <w:rFonts w:asciiTheme="minorHAnsi" w:hAnsiTheme="minorHAnsi" w:cstheme="minorHAnsi"/>
                <w:color w:val="333333"/>
                <w:sz w:val="22"/>
                <w:szCs w:val="22"/>
                <w:shd w:val="clear" w:color="auto" w:fill="FDFCFA"/>
              </w:rPr>
              <w:t>[ </w:t>
            </w:r>
            <w:hyperlink r:id="rId6" w:tgtFrame="_blank" w:history="1">
              <w:r w:rsidRPr="006A048A">
                <w:rPr>
                  <w:rStyle w:val="Hyperlink"/>
                  <w:rFonts w:asciiTheme="minorHAnsi" w:hAnsiTheme="minorHAnsi" w:cstheme="minorHAnsi"/>
                  <w:color w:val="336699"/>
                  <w:sz w:val="22"/>
                  <w:szCs w:val="22"/>
                  <w:shd w:val="clear" w:color="auto" w:fill="FDFCFA"/>
                </w:rPr>
                <w:t>https://orcid.org/0000-0001-9486-2565</w:t>
              </w:r>
            </w:hyperlink>
            <w:r w:rsidRPr="006A048A">
              <w:rPr>
                <w:rFonts w:asciiTheme="minorHAnsi" w:hAnsiTheme="minorHAnsi" w:cstheme="minorHAnsi"/>
                <w:color w:val="333333"/>
                <w:sz w:val="22"/>
                <w:szCs w:val="22"/>
                <w:shd w:val="clear" w:color="auto" w:fill="FDFCFA"/>
              </w:rPr>
              <w:t> | OR</w:t>
            </w:r>
            <w:hyperlink r:id="rId7" w:tgtFrame="_blank" w:history="1">
              <w:r w:rsidRPr="006A048A">
                <w:rPr>
                  <w:rStyle w:val="Hyperlink"/>
                  <w:rFonts w:asciiTheme="minorHAnsi" w:hAnsiTheme="minorHAnsi" w:cstheme="minorHAnsi"/>
                  <w:color w:val="336699"/>
                  <w:sz w:val="22"/>
                  <w:szCs w:val="22"/>
                  <w:shd w:val="clear" w:color="auto" w:fill="FDFCFA"/>
                </w:rPr>
                <w:t>CiD</w:t>
              </w:r>
            </w:hyperlink>
            <w:r w:rsidRPr="006A048A">
              <w:rPr>
                <w:rFonts w:asciiTheme="minorHAnsi" w:hAnsiTheme="minorHAnsi" w:cstheme="minorHAnsi"/>
                <w:color w:val="333333"/>
                <w:sz w:val="22"/>
                <w:szCs w:val="22"/>
                <w:shd w:val="clear" w:color="auto" w:fill="FDFCFA"/>
              </w:rPr>
              <w:t>: </w:t>
            </w:r>
            <w:hyperlink r:id="rId8" w:history="1">
              <w:r w:rsidRPr="006A048A">
                <w:rPr>
                  <w:rStyle w:val="Hyperlink"/>
                  <w:rFonts w:asciiTheme="minorHAnsi" w:hAnsiTheme="minorHAnsi" w:cstheme="minorHAnsi"/>
                  <w:color w:val="336699"/>
                  <w:sz w:val="22"/>
                  <w:szCs w:val="22"/>
                  <w:shd w:val="clear" w:color="auto" w:fill="FDFCFA"/>
                </w:rPr>
                <w:t>0000-0001-9486-2565</w:t>
              </w:r>
            </w:hyperlink>
            <w:r w:rsidRPr="006A048A">
              <w:rPr>
                <w:rFonts w:asciiTheme="minorHAnsi" w:hAnsiTheme="minorHAnsi" w:cstheme="minorHAnsi"/>
                <w:color w:val="333333"/>
                <w:sz w:val="22"/>
                <w:szCs w:val="22"/>
                <w:shd w:val="clear" w:color="auto" w:fill="FDFCFA"/>
              </w:rPr>
              <w:t> ]</w:t>
            </w:r>
          </w:p>
          <w:p w:rsidR="00AC6BD6" w:rsidRPr="006A048A" w:rsidRDefault="00AC6BD6" w:rsidP="00C62B41">
            <w:pPr>
              <w:pStyle w:val="ListParagraph"/>
              <w:numPr>
                <w:ilvl w:val="0"/>
                <w:numId w:val="3"/>
              </w:numPr>
              <w:rPr>
                <w:rFonts w:asciiTheme="minorHAnsi" w:hAnsiTheme="minorHAnsi" w:cstheme="minorHAnsi"/>
                <w:sz w:val="22"/>
                <w:szCs w:val="22"/>
              </w:rPr>
            </w:pPr>
            <w:r w:rsidRPr="006A048A">
              <w:rPr>
                <w:rFonts w:asciiTheme="minorHAnsi" w:hAnsiTheme="minorHAnsi" w:cstheme="minorHAnsi"/>
                <w:color w:val="000000"/>
                <w:sz w:val="22"/>
                <w:szCs w:val="22"/>
                <w:shd w:val="clear" w:color="auto" w:fill="FDFCFA"/>
              </w:rPr>
              <w:t>Dr. Rabindra Kumar Pradhan, Associate Professor,</w:t>
            </w:r>
            <w:r>
              <w:rPr>
                <w:rFonts w:asciiTheme="minorHAnsi" w:hAnsiTheme="minorHAnsi" w:cstheme="minorHAnsi"/>
                <w:color w:val="000000"/>
                <w:sz w:val="22"/>
                <w:szCs w:val="22"/>
                <w:shd w:val="clear" w:color="auto" w:fill="FDFCFA"/>
              </w:rPr>
              <w:t xml:space="preserve"> </w:t>
            </w:r>
            <w:r w:rsidRPr="006A048A">
              <w:rPr>
                <w:rFonts w:asciiTheme="minorHAnsi" w:hAnsiTheme="minorHAnsi" w:cstheme="minorHAnsi"/>
                <w:color w:val="000000"/>
                <w:sz w:val="22"/>
                <w:szCs w:val="22"/>
              </w:rPr>
              <w:t>Department of Humanities and Social Sciences, (Office), </w:t>
            </w:r>
            <w:hyperlink r:id="rId9" w:history="1">
              <w:r w:rsidRPr="006A048A">
                <w:rPr>
                  <w:rStyle w:val="Hyperlink"/>
                  <w:rFonts w:asciiTheme="minorHAnsi" w:hAnsiTheme="minorHAnsi" w:cstheme="minorHAnsi"/>
                  <w:sz w:val="22"/>
                  <w:szCs w:val="22"/>
                </w:rPr>
                <w:t>+913222 282346</w:t>
              </w:r>
            </w:hyperlink>
            <w:r w:rsidRPr="006A048A">
              <w:rPr>
                <w:rFonts w:asciiTheme="minorHAnsi" w:hAnsiTheme="minorHAnsi" w:cstheme="minorHAnsi"/>
                <w:color w:val="000000"/>
                <w:sz w:val="22"/>
                <w:szCs w:val="22"/>
              </w:rPr>
              <w:t xml:space="preserve"> (Residence), </w:t>
            </w:r>
            <w:hyperlink r:id="rId10" w:history="1">
              <w:r w:rsidRPr="006A048A">
                <w:rPr>
                  <w:rStyle w:val="Hyperlink"/>
                  <w:rFonts w:asciiTheme="minorHAnsi" w:hAnsiTheme="minorHAnsi" w:cstheme="minorHAnsi"/>
                  <w:sz w:val="22"/>
                  <w:szCs w:val="22"/>
                </w:rPr>
                <w:t>rabikp2050@gmail.com</w:t>
              </w:r>
            </w:hyperlink>
            <w:r w:rsidRPr="006A048A">
              <w:rPr>
                <w:rFonts w:asciiTheme="minorHAnsi" w:hAnsiTheme="minorHAnsi" w:cstheme="minorHAnsi"/>
                <w:color w:val="000000"/>
                <w:sz w:val="22"/>
                <w:szCs w:val="22"/>
              </w:rPr>
              <w:t xml:space="preserve">, </w:t>
            </w:r>
            <w:hyperlink r:id="rId11" w:history="1">
              <w:r w:rsidRPr="006A048A">
                <w:rPr>
                  <w:rStyle w:val="Hyperlink"/>
                  <w:rFonts w:asciiTheme="minorHAnsi" w:hAnsiTheme="minorHAnsi" w:cstheme="minorHAnsi"/>
                  <w:sz w:val="22"/>
                  <w:szCs w:val="22"/>
                </w:rPr>
                <w:t>rkpradhan@hss.iitkgp.ac.in</w:t>
              </w:r>
            </w:hyperlink>
            <w:r>
              <w:rPr>
                <w:rStyle w:val="Hyperlink"/>
                <w:rFonts w:asciiTheme="minorHAnsi" w:hAnsiTheme="minorHAnsi" w:cstheme="minorHAnsi"/>
                <w:sz w:val="22"/>
                <w:szCs w:val="22"/>
              </w:rPr>
              <w:t xml:space="preserve">, </w:t>
            </w:r>
            <w:r w:rsidRPr="005576A1">
              <w:rPr>
                <w:rFonts w:asciiTheme="minorHAnsi" w:hAnsiTheme="minorHAnsi" w:cstheme="minorHAnsi"/>
                <w:color w:val="000000"/>
                <w:sz w:val="22"/>
                <w:szCs w:val="21"/>
                <w:shd w:val="clear" w:color="auto" w:fill="FDFCFA"/>
              </w:rPr>
              <w:t>Institute Home page</w:t>
            </w:r>
            <w:r>
              <w:rPr>
                <w:rFonts w:ascii="Segoe UI" w:hAnsi="Segoe UI" w:cs="Segoe UI"/>
                <w:color w:val="000000"/>
                <w:sz w:val="21"/>
                <w:szCs w:val="21"/>
                <w:shd w:val="clear" w:color="auto" w:fill="FDFCFA"/>
              </w:rPr>
              <w:t>: </w:t>
            </w:r>
            <w:hyperlink r:id="rId12" w:tgtFrame="_blank" w:history="1">
              <w:r w:rsidRPr="005576A1">
                <w:rPr>
                  <w:rStyle w:val="Hyperlink"/>
                  <w:rFonts w:asciiTheme="minorHAnsi" w:hAnsiTheme="minorHAnsi" w:cstheme="minorHAnsi"/>
                  <w:color w:val="336699"/>
                  <w:sz w:val="22"/>
                  <w:szCs w:val="21"/>
                  <w:shd w:val="clear" w:color="auto" w:fill="FDFCFA"/>
                </w:rPr>
                <w:t>http://www.iitkgp.ac.in/department/HS/faculty/hs-rkpradhan</w:t>
              </w:r>
            </w:hyperlink>
          </w:p>
          <w:p w:rsidR="00AC6BD6" w:rsidRPr="006A048A" w:rsidRDefault="00AC6BD6" w:rsidP="00C62B41">
            <w:pPr>
              <w:pStyle w:val="ListParagraph"/>
              <w:numPr>
                <w:ilvl w:val="0"/>
                <w:numId w:val="3"/>
              </w:numPr>
              <w:rPr>
                <w:rFonts w:asciiTheme="minorHAnsi" w:hAnsiTheme="minorHAnsi" w:cstheme="minorHAnsi"/>
                <w:sz w:val="22"/>
                <w:szCs w:val="22"/>
              </w:rPr>
            </w:pPr>
            <w:r w:rsidRPr="006A048A">
              <w:rPr>
                <w:rFonts w:asciiTheme="minorHAnsi" w:hAnsiTheme="minorHAnsi" w:cstheme="minorHAnsi"/>
                <w:color w:val="000000"/>
                <w:sz w:val="22"/>
                <w:szCs w:val="22"/>
                <w:shd w:val="clear" w:color="auto" w:fill="FDFCFA"/>
              </w:rPr>
              <w:t>Aradhna Malik, PhD</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Assistant Professor</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Vinod Gupta School of Management</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Phone:</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Off: </w:t>
            </w:r>
            <w:hyperlink r:id="rId13" w:history="1">
              <w:r w:rsidRPr="006A048A">
                <w:rPr>
                  <w:rStyle w:val="Hyperlink"/>
                  <w:rFonts w:asciiTheme="minorHAnsi" w:hAnsiTheme="minorHAnsi" w:cstheme="minorHAnsi"/>
                  <w:color w:val="336699"/>
                  <w:sz w:val="22"/>
                  <w:szCs w:val="22"/>
                  <w:shd w:val="clear" w:color="auto" w:fill="FDFCFA"/>
                </w:rPr>
                <w:t>+91 3222 281762</w:t>
              </w:r>
            </w:hyperlink>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Mobile/ WhatsApp: </w:t>
            </w:r>
            <w:hyperlink r:id="rId14" w:history="1">
              <w:r w:rsidRPr="006A048A">
                <w:rPr>
                  <w:rStyle w:val="Hyperlink"/>
                  <w:rFonts w:asciiTheme="minorHAnsi" w:hAnsiTheme="minorHAnsi" w:cstheme="minorHAnsi"/>
                  <w:color w:val="336699"/>
                  <w:sz w:val="22"/>
                  <w:szCs w:val="22"/>
                  <w:shd w:val="clear" w:color="auto" w:fill="FDFCFA"/>
                </w:rPr>
                <w:t>+91 96471 82743</w:t>
              </w:r>
            </w:hyperlink>
            <w:r w:rsidRPr="006A048A">
              <w:rPr>
                <w:rStyle w:val="object"/>
                <w:rFonts w:asciiTheme="minorHAnsi" w:hAnsiTheme="minorHAnsi" w:cstheme="minorHAnsi"/>
                <w:color w:val="336699"/>
                <w:sz w:val="22"/>
                <w:szCs w:val="22"/>
                <w:shd w:val="clear" w:color="auto" w:fill="FDFCFA"/>
              </w:rPr>
              <w:t xml:space="preserve">, </w:t>
            </w:r>
            <w:r w:rsidRPr="006A048A">
              <w:rPr>
                <w:rFonts w:asciiTheme="minorHAnsi" w:hAnsiTheme="minorHAnsi" w:cstheme="minorHAnsi"/>
                <w:sz w:val="22"/>
                <w:szCs w:val="22"/>
                <w:shd w:val="clear" w:color="auto" w:fill="FFFFFF"/>
              </w:rPr>
              <w:t>amalik@vgsom.iitkgp.ac.in</w:t>
            </w:r>
          </w:p>
        </w:tc>
      </w:tr>
    </w:tbl>
    <w:p w:rsidR="00AC6BD6" w:rsidRDefault="00AC6BD6" w:rsidP="00AC6BD6">
      <w:pPr>
        <w:rPr>
          <w:b/>
          <w:bCs/>
          <w:sz w:val="24"/>
          <w:szCs w:val="24"/>
        </w:rPr>
      </w:pPr>
    </w:p>
    <w:p w:rsidR="00AC6BD6" w:rsidRDefault="00AC6BD6" w:rsidP="00AC6BD6">
      <w:pPr>
        <w:rPr>
          <w:b/>
          <w:bCs/>
          <w:sz w:val="24"/>
          <w:szCs w:val="24"/>
        </w:rPr>
      </w:pPr>
    </w:p>
    <w:p w:rsidR="00AC6BD6" w:rsidRPr="00044363" w:rsidRDefault="00AC6BD6" w:rsidP="00AC6BD6">
      <w:pPr>
        <w:rPr>
          <w:b/>
          <w:bCs/>
          <w:sz w:val="24"/>
          <w:szCs w:val="24"/>
        </w:rPr>
      </w:pPr>
      <w:r w:rsidRPr="00044363">
        <w:rPr>
          <w:b/>
          <w:bCs/>
          <w:sz w:val="24"/>
          <w:szCs w:val="24"/>
        </w:rPr>
        <w:lastRenderedPageBreak/>
        <w:t xml:space="preserve">Project </w:t>
      </w:r>
      <w:r>
        <w:rPr>
          <w:b/>
          <w:bCs/>
          <w:sz w:val="24"/>
          <w:szCs w:val="24"/>
        </w:rPr>
        <w:t>10</w:t>
      </w:r>
      <w:r w:rsidRPr="00044363">
        <w:rPr>
          <w:b/>
          <w:bCs/>
          <w:sz w:val="24"/>
          <w:szCs w:val="24"/>
        </w:rPr>
        <w:t>:</w:t>
      </w:r>
    </w:p>
    <w:tbl>
      <w:tblPr>
        <w:tblStyle w:val="TableGrid"/>
        <w:tblW w:w="9634" w:type="dxa"/>
        <w:tblLook w:val="04A0" w:firstRow="1" w:lastRow="0" w:firstColumn="1" w:lastColumn="0" w:noHBand="0" w:noVBand="1"/>
      </w:tblPr>
      <w:tblGrid>
        <w:gridCol w:w="2249"/>
        <w:gridCol w:w="7385"/>
      </w:tblGrid>
      <w:tr w:rsidR="00AC6BD6" w:rsidRPr="00044363" w:rsidTr="00C62B41">
        <w:tc>
          <w:tcPr>
            <w:tcW w:w="2249" w:type="dxa"/>
          </w:tcPr>
          <w:p w:rsidR="00AC6BD6" w:rsidRPr="00044363" w:rsidRDefault="00AC6BD6" w:rsidP="00C62B41">
            <w:pPr>
              <w:rPr>
                <w:sz w:val="24"/>
                <w:szCs w:val="24"/>
              </w:rPr>
            </w:pPr>
            <w:r w:rsidRPr="00044363">
              <w:rPr>
                <w:sz w:val="24"/>
                <w:szCs w:val="24"/>
              </w:rPr>
              <w:t>*Institute:</w:t>
            </w:r>
          </w:p>
        </w:tc>
        <w:tc>
          <w:tcPr>
            <w:tcW w:w="7385" w:type="dxa"/>
          </w:tcPr>
          <w:p w:rsidR="00AC6BD6" w:rsidRPr="006A048A" w:rsidRDefault="00AC6BD6" w:rsidP="00C62B41">
            <w:r w:rsidRPr="006A048A">
              <w:t>Curtin University</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*Home Supervisor(s):</w:t>
            </w:r>
          </w:p>
        </w:tc>
        <w:tc>
          <w:tcPr>
            <w:tcW w:w="7385" w:type="dxa"/>
          </w:tcPr>
          <w:p w:rsidR="00AC6BD6" w:rsidRPr="006A048A" w:rsidRDefault="00AC6BD6" w:rsidP="00C62B41">
            <w:r w:rsidRPr="006A048A">
              <w:t>Rekha Koul, Jaya Dantas, Elizabeth Newnham, Sarah Egan and Rosa Alati</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Host Supervisor(s):</w:t>
            </w:r>
          </w:p>
        </w:tc>
        <w:tc>
          <w:tcPr>
            <w:tcW w:w="7385" w:type="dxa"/>
          </w:tcPr>
          <w:p w:rsidR="00AC6BD6" w:rsidRPr="006A048A" w:rsidRDefault="00AC6BD6" w:rsidP="00C62B41">
            <w:r w:rsidRPr="006A048A">
              <w:t>Please refer to the last row in this table</w:t>
            </w:r>
          </w:p>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sidRPr="00044363">
              <w:rPr>
                <w:sz w:val="24"/>
                <w:szCs w:val="24"/>
              </w:rPr>
              <w:t>*Project Title:</w:t>
            </w:r>
          </w:p>
        </w:tc>
        <w:tc>
          <w:tcPr>
            <w:tcW w:w="7385" w:type="dxa"/>
          </w:tcPr>
          <w:p w:rsidR="00AC6BD6" w:rsidRPr="006A048A" w:rsidRDefault="00AC6BD6" w:rsidP="00C62B41">
            <w:r w:rsidRPr="006A048A">
              <w:t>Development of educational resources for the control and management of infectious diseases including COVID-19 for community education;</w:t>
            </w:r>
            <w:r w:rsidRPr="006A048A">
              <w:br/>
            </w:r>
          </w:p>
        </w:tc>
      </w:tr>
      <w:tr w:rsidR="00AC6BD6" w:rsidRPr="00044363" w:rsidTr="00C62B41">
        <w:tc>
          <w:tcPr>
            <w:tcW w:w="2249" w:type="dxa"/>
          </w:tcPr>
          <w:p w:rsidR="00AC6BD6" w:rsidRPr="00044363" w:rsidRDefault="00AC6BD6" w:rsidP="00C62B41">
            <w:pPr>
              <w:rPr>
                <w:sz w:val="24"/>
                <w:szCs w:val="24"/>
              </w:rPr>
            </w:pPr>
            <w:r w:rsidRPr="00044363">
              <w:rPr>
                <w:sz w:val="24"/>
                <w:szCs w:val="24"/>
              </w:rPr>
              <w:t xml:space="preserve">*Project Description </w:t>
            </w:r>
          </w:p>
          <w:p w:rsidR="00AC6BD6" w:rsidRPr="00044363" w:rsidRDefault="00AC6BD6" w:rsidP="00C62B41">
            <w:pPr>
              <w:rPr>
                <w:sz w:val="24"/>
                <w:szCs w:val="24"/>
              </w:rPr>
            </w:pPr>
            <w:r w:rsidRPr="00044363">
              <w:rPr>
                <w:sz w:val="24"/>
                <w:szCs w:val="24"/>
              </w:rPr>
              <w:t>(150 words limit):</w:t>
            </w:r>
          </w:p>
        </w:tc>
        <w:tc>
          <w:tcPr>
            <w:tcW w:w="7385" w:type="dxa"/>
          </w:tcPr>
          <w:p w:rsidR="00AC6BD6" w:rsidRPr="006A048A" w:rsidRDefault="00AC6BD6" w:rsidP="00C62B41"/>
          <w:p w:rsidR="00AC6BD6" w:rsidRPr="006A048A" w:rsidRDefault="00AC6BD6" w:rsidP="00C62B41">
            <w:pPr>
              <w:rPr>
                <w:rFonts w:cs="Arial"/>
                <w:b/>
                <w:bCs/>
                <w:color w:val="000000" w:themeColor="text1"/>
              </w:rPr>
            </w:pPr>
            <w:r w:rsidRPr="006A048A">
              <w:rPr>
                <w:rFonts w:cs="Arial"/>
                <w:b/>
                <w:bCs/>
                <w:color w:val="000000" w:themeColor="text1"/>
              </w:rPr>
              <w:t>Context:</w:t>
            </w:r>
          </w:p>
          <w:p w:rsidR="00AC6BD6" w:rsidRPr="006A048A" w:rsidRDefault="00AC6BD6" w:rsidP="00C62B41">
            <w:pPr>
              <w:rPr>
                <w:rFonts w:cs="Arial"/>
                <w:color w:val="000000" w:themeColor="text1"/>
              </w:rPr>
            </w:pPr>
            <w:r w:rsidRPr="006A048A">
              <w:rPr>
                <w:rFonts w:cs="Arial"/>
                <w:color w:val="000000" w:themeColor="text1"/>
              </w:rPr>
              <w:t xml:space="preserve">The findings of the mental health survey and creation of an intervention to improve mental health literacy and resulting mental health need to be disseminated to a broad range of health care professionals, researchers and stakeholders in India and Australia. </w:t>
            </w:r>
          </w:p>
          <w:p w:rsidR="00AC6BD6" w:rsidRPr="006A048A" w:rsidRDefault="00AC6BD6" w:rsidP="00C62B41">
            <w:pPr>
              <w:rPr>
                <w:rFonts w:cs="Arial"/>
                <w:color w:val="000000" w:themeColor="text1"/>
              </w:rPr>
            </w:pPr>
          </w:p>
          <w:p w:rsidR="00AC6BD6" w:rsidRPr="006A048A" w:rsidRDefault="00AC6BD6" w:rsidP="00C62B41">
            <w:pPr>
              <w:rPr>
                <w:rFonts w:cs="Arial"/>
                <w:b/>
                <w:bCs/>
                <w:color w:val="000000" w:themeColor="text1"/>
              </w:rPr>
            </w:pPr>
            <w:r w:rsidRPr="006A048A">
              <w:rPr>
                <w:rFonts w:cs="Arial"/>
                <w:b/>
                <w:bCs/>
                <w:color w:val="000000" w:themeColor="text1"/>
              </w:rPr>
              <w:t>Objective:</w:t>
            </w:r>
          </w:p>
          <w:p w:rsidR="00AC6BD6" w:rsidRPr="006A048A" w:rsidRDefault="00AC6BD6" w:rsidP="00C62B41">
            <w:pPr>
              <w:pStyle w:val="ListParagraph"/>
              <w:numPr>
                <w:ilvl w:val="0"/>
                <w:numId w:val="2"/>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 xml:space="preserve">Conduct workshops for healthcare providers in Australia and India to foster mental health literacy tailored to the specific impacts of COVID-19, and improve population mental health outcomes through low-intensity interventions. </w:t>
            </w:r>
          </w:p>
          <w:p w:rsidR="00AC6BD6" w:rsidRPr="006A048A" w:rsidRDefault="00AC6BD6" w:rsidP="00C62B41">
            <w:pPr>
              <w:pStyle w:val="ListParagraph"/>
              <w:numPr>
                <w:ilvl w:val="0"/>
                <w:numId w:val="2"/>
              </w:numPr>
              <w:rPr>
                <w:rFonts w:asciiTheme="minorHAnsi" w:hAnsiTheme="minorHAnsi" w:cstheme="minorHAnsi"/>
                <w:color w:val="000000" w:themeColor="text1"/>
                <w:sz w:val="22"/>
                <w:szCs w:val="22"/>
              </w:rPr>
            </w:pPr>
            <w:r w:rsidRPr="006A048A">
              <w:rPr>
                <w:rFonts w:asciiTheme="minorHAnsi" w:hAnsiTheme="minorHAnsi" w:cstheme="minorHAnsi"/>
                <w:color w:val="000000" w:themeColor="text1"/>
                <w:sz w:val="22"/>
                <w:szCs w:val="22"/>
              </w:rPr>
              <w:t xml:space="preserve">The aim is to widely disseminate the findings of the mental health and wellbeing WP8 to influence policy and ensure ongoing dissemination and use of the intervention materials in both countries. </w:t>
            </w:r>
          </w:p>
          <w:p w:rsidR="00AC6BD6" w:rsidRPr="006A048A" w:rsidRDefault="00AC6BD6" w:rsidP="00C62B41">
            <w:pPr>
              <w:rPr>
                <w:rFonts w:cs="Arial"/>
                <w:color w:val="000000" w:themeColor="text1"/>
              </w:rPr>
            </w:pPr>
          </w:p>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sidRPr="00044363">
              <w:rPr>
                <w:sz w:val="24"/>
                <w:szCs w:val="24"/>
              </w:rPr>
              <w:t>Student:</w:t>
            </w:r>
          </w:p>
        </w:tc>
        <w:tc>
          <w:tcPr>
            <w:tcW w:w="7385" w:type="dxa"/>
          </w:tcPr>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sidRPr="00044363">
              <w:rPr>
                <w:sz w:val="24"/>
                <w:szCs w:val="24"/>
              </w:rPr>
              <w:t>Affiliation:</w:t>
            </w:r>
          </w:p>
        </w:tc>
        <w:tc>
          <w:tcPr>
            <w:tcW w:w="7385" w:type="dxa"/>
          </w:tcPr>
          <w:p w:rsidR="00AC6BD6" w:rsidRPr="006A048A" w:rsidRDefault="00AC6BD6" w:rsidP="00C62B41"/>
        </w:tc>
      </w:tr>
      <w:tr w:rsidR="00AC6BD6" w:rsidRPr="00044363" w:rsidTr="00C62B41">
        <w:tc>
          <w:tcPr>
            <w:tcW w:w="2249" w:type="dxa"/>
          </w:tcPr>
          <w:p w:rsidR="00AC6BD6" w:rsidRPr="00044363" w:rsidRDefault="00AC6BD6" w:rsidP="00C62B41">
            <w:pPr>
              <w:rPr>
                <w:sz w:val="24"/>
                <w:szCs w:val="24"/>
              </w:rPr>
            </w:pPr>
            <w:r>
              <w:rPr>
                <w:sz w:val="24"/>
                <w:szCs w:val="24"/>
              </w:rPr>
              <w:t>Interested Faculty members at IITKGP</w:t>
            </w:r>
          </w:p>
        </w:tc>
        <w:tc>
          <w:tcPr>
            <w:tcW w:w="7385" w:type="dxa"/>
          </w:tcPr>
          <w:p w:rsidR="00AC6BD6" w:rsidRPr="006A048A" w:rsidRDefault="00AC6BD6" w:rsidP="00C62B41">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shd w:val="clear" w:color="auto" w:fill="FDFCFA"/>
              </w:rPr>
              <w:t>Dr. Arista Lahiri</w:t>
            </w:r>
            <w:r w:rsidRPr="006A048A">
              <w:rPr>
                <w:rFonts w:asciiTheme="minorHAnsi" w:hAnsiTheme="minorHAnsi" w:cstheme="minorHAnsi"/>
                <w:sz w:val="22"/>
                <w:szCs w:val="22"/>
                <w:shd w:val="clear" w:color="auto" w:fill="FDFCFA"/>
              </w:rPr>
              <w:t xml:space="preserve">, </w:t>
            </w:r>
            <w:r>
              <w:rPr>
                <w:rFonts w:asciiTheme="minorHAnsi" w:hAnsiTheme="minorHAnsi" w:cstheme="minorHAnsi"/>
                <w:color w:val="333333"/>
                <w:sz w:val="22"/>
                <w:szCs w:val="22"/>
                <w:shd w:val="clear" w:color="auto" w:fill="FDFCFA"/>
              </w:rPr>
              <w:t>Assistant Professor,</w:t>
            </w:r>
            <w:r w:rsidRPr="006A048A">
              <w:rPr>
                <w:rFonts w:asciiTheme="minorHAnsi" w:hAnsiTheme="minorHAnsi" w:cstheme="minorHAnsi"/>
                <w:sz w:val="22"/>
                <w:szCs w:val="22"/>
              </w:rPr>
              <w:br/>
            </w:r>
            <w:r w:rsidRPr="006A048A">
              <w:rPr>
                <w:rFonts w:asciiTheme="minorHAnsi" w:hAnsiTheme="minorHAnsi" w:cstheme="minorHAnsi"/>
                <w:sz w:val="22"/>
                <w:szCs w:val="22"/>
                <w:shd w:val="clear" w:color="auto" w:fill="FDFCFA"/>
              </w:rPr>
              <w:t xml:space="preserve">Dr B C Roy Multi-Speciality Medical Research Centre, </w:t>
            </w:r>
            <w:hyperlink r:id="rId15" w:history="1">
              <w:r w:rsidRPr="006A048A">
                <w:rPr>
                  <w:rStyle w:val="Hyperlink"/>
                  <w:rFonts w:asciiTheme="minorHAnsi" w:hAnsiTheme="minorHAnsi" w:cstheme="minorHAnsi"/>
                  <w:sz w:val="22"/>
                  <w:szCs w:val="22"/>
                  <w:shd w:val="clear" w:color="auto" w:fill="FDFCFA"/>
                </w:rPr>
                <w:t>alahiri@bcrmrc.iitkgp.ac.in</w:t>
              </w:r>
            </w:hyperlink>
            <w:r w:rsidRPr="006A048A">
              <w:rPr>
                <w:rFonts w:asciiTheme="minorHAnsi" w:hAnsiTheme="minorHAnsi" w:cstheme="minorHAnsi"/>
                <w:sz w:val="22"/>
                <w:szCs w:val="22"/>
                <w:shd w:val="clear" w:color="auto" w:fill="FDFCFA"/>
              </w:rPr>
              <w:t xml:space="preserve">, </w:t>
            </w:r>
            <w:r w:rsidRPr="006A048A">
              <w:rPr>
                <w:rFonts w:asciiTheme="minorHAnsi" w:hAnsiTheme="minorHAnsi" w:cstheme="minorHAnsi"/>
                <w:color w:val="333333"/>
                <w:sz w:val="22"/>
                <w:szCs w:val="22"/>
                <w:shd w:val="clear" w:color="auto" w:fill="FDFCFA"/>
              </w:rPr>
              <w:t>[ </w:t>
            </w:r>
            <w:hyperlink r:id="rId16" w:tgtFrame="_blank" w:history="1">
              <w:r w:rsidRPr="006A048A">
                <w:rPr>
                  <w:rStyle w:val="Hyperlink"/>
                  <w:rFonts w:asciiTheme="minorHAnsi" w:hAnsiTheme="minorHAnsi" w:cstheme="minorHAnsi"/>
                  <w:color w:val="336699"/>
                  <w:sz w:val="22"/>
                  <w:szCs w:val="22"/>
                  <w:shd w:val="clear" w:color="auto" w:fill="FDFCFA"/>
                </w:rPr>
                <w:t>https://orcid.org/0000-0001-9486-2565</w:t>
              </w:r>
            </w:hyperlink>
            <w:r w:rsidRPr="006A048A">
              <w:rPr>
                <w:rFonts w:asciiTheme="minorHAnsi" w:hAnsiTheme="minorHAnsi" w:cstheme="minorHAnsi"/>
                <w:color w:val="333333"/>
                <w:sz w:val="22"/>
                <w:szCs w:val="22"/>
                <w:shd w:val="clear" w:color="auto" w:fill="FDFCFA"/>
              </w:rPr>
              <w:t> | OR</w:t>
            </w:r>
            <w:hyperlink r:id="rId17" w:tgtFrame="_blank" w:history="1">
              <w:r w:rsidRPr="006A048A">
                <w:rPr>
                  <w:rStyle w:val="Hyperlink"/>
                  <w:rFonts w:asciiTheme="minorHAnsi" w:hAnsiTheme="minorHAnsi" w:cstheme="minorHAnsi"/>
                  <w:color w:val="336699"/>
                  <w:sz w:val="22"/>
                  <w:szCs w:val="22"/>
                  <w:shd w:val="clear" w:color="auto" w:fill="FDFCFA"/>
                </w:rPr>
                <w:t>CiD</w:t>
              </w:r>
            </w:hyperlink>
            <w:r w:rsidRPr="006A048A">
              <w:rPr>
                <w:rFonts w:asciiTheme="minorHAnsi" w:hAnsiTheme="minorHAnsi" w:cstheme="minorHAnsi"/>
                <w:color w:val="333333"/>
                <w:sz w:val="22"/>
                <w:szCs w:val="22"/>
                <w:shd w:val="clear" w:color="auto" w:fill="FDFCFA"/>
              </w:rPr>
              <w:t>: </w:t>
            </w:r>
            <w:hyperlink r:id="rId18" w:history="1">
              <w:r w:rsidRPr="006A048A">
                <w:rPr>
                  <w:rStyle w:val="Hyperlink"/>
                  <w:rFonts w:asciiTheme="minorHAnsi" w:hAnsiTheme="minorHAnsi" w:cstheme="minorHAnsi"/>
                  <w:color w:val="336699"/>
                  <w:sz w:val="22"/>
                  <w:szCs w:val="22"/>
                  <w:shd w:val="clear" w:color="auto" w:fill="FDFCFA"/>
                </w:rPr>
                <w:t>0000-0001-9486-2565</w:t>
              </w:r>
            </w:hyperlink>
            <w:r w:rsidRPr="006A048A">
              <w:rPr>
                <w:rFonts w:asciiTheme="minorHAnsi" w:hAnsiTheme="minorHAnsi" w:cstheme="minorHAnsi"/>
                <w:color w:val="333333"/>
                <w:sz w:val="22"/>
                <w:szCs w:val="22"/>
                <w:shd w:val="clear" w:color="auto" w:fill="FDFCFA"/>
              </w:rPr>
              <w:t> ]</w:t>
            </w:r>
          </w:p>
          <w:p w:rsidR="00AC6BD6" w:rsidRPr="006A048A" w:rsidRDefault="00AC6BD6" w:rsidP="00C62B41">
            <w:pPr>
              <w:pStyle w:val="ListParagraph"/>
              <w:numPr>
                <w:ilvl w:val="0"/>
                <w:numId w:val="4"/>
              </w:numPr>
              <w:rPr>
                <w:rFonts w:asciiTheme="minorHAnsi" w:hAnsiTheme="minorHAnsi" w:cstheme="minorHAnsi"/>
                <w:sz w:val="22"/>
                <w:szCs w:val="22"/>
              </w:rPr>
            </w:pPr>
            <w:r w:rsidRPr="006A048A">
              <w:rPr>
                <w:rFonts w:asciiTheme="minorHAnsi" w:hAnsiTheme="minorHAnsi" w:cstheme="minorHAnsi"/>
                <w:color w:val="000000"/>
                <w:sz w:val="22"/>
                <w:szCs w:val="22"/>
                <w:shd w:val="clear" w:color="auto" w:fill="FDFCFA"/>
              </w:rPr>
              <w:t>Aradhna Malik, PhD</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Assistant Professor</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Vinod Gupta School of Management</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Phone:</w:t>
            </w:r>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Off: </w:t>
            </w:r>
            <w:hyperlink r:id="rId19" w:history="1">
              <w:r w:rsidRPr="006A048A">
                <w:rPr>
                  <w:rStyle w:val="Hyperlink"/>
                  <w:rFonts w:asciiTheme="minorHAnsi" w:hAnsiTheme="minorHAnsi" w:cstheme="minorHAnsi"/>
                  <w:color w:val="336699"/>
                  <w:sz w:val="22"/>
                  <w:szCs w:val="22"/>
                  <w:shd w:val="clear" w:color="auto" w:fill="FDFCFA"/>
                </w:rPr>
                <w:t>+91 3222 281762</w:t>
              </w:r>
            </w:hyperlink>
            <w:r w:rsidRPr="006A048A">
              <w:rPr>
                <w:rFonts w:asciiTheme="minorHAnsi" w:hAnsiTheme="minorHAnsi" w:cstheme="minorHAnsi"/>
                <w:color w:val="000000"/>
                <w:sz w:val="22"/>
                <w:szCs w:val="22"/>
              </w:rPr>
              <w:br/>
            </w:r>
            <w:r w:rsidRPr="006A048A">
              <w:rPr>
                <w:rFonts w:asciiTheme="minorHAnsi" w:hAnsiTheme="minorHAnsi" w:cstheme="minorHAnsi"/>
                <w:color w:val="000000"/>
                <w:sz w:val="22"/>
                <w:szCs w:val="22"/>
                <w:shd w:val="clear" w:color="auto" w:fill="FDFCFA"/>
              </w:rPr>
              <w:t>Mobile/ WhatsApp: </w:t>
            </w:r>
            <w:hyperlink r:id="rId20" w:history="1">
              <w:r w:rsidRPr="006A048A">
                <w:rPr>
                  <w:rStyle w:val="Hyperlink"/>
                  <w:rFonts w:asciiTheme="minorHAnsi" w:hAnsiTheme="minorHAnsi" w:cstheme="minorHAnsi"/>
                  <w:color w:val="336699"/>
                  <w:sz w:val="22"/>
                  <w:szCs w:val="22"/>
                  <w:shd w:val="clear" w:color="auto" w:fill="FDFCFA"/>
                </w:rPr>
                <w:t>+91 96471 82743</w:t>
              </w:r>
            </w:hyperlink>
            <w:r w:rsidRPr="006A048A">
              <w:rPr>
                <w:rStyle w:val="object"/>
                <w:rFonts w:asciiTheme="minorHAnsi" w:hAnsiTheme="minorHAnsi" w:cstheme="minorHAnsi"/>
                <w:color w:val="336699"/>
                <w:sz w:val="22"/>
                <w:szCs w:val="22"/>
                <w:shd w:val="clear" w:color="auto" w:fill="FDFCFA"/>
              </w:rPr>
              <w:t xml:space="preserve">, </w:t>
            </w:r>
            <w:hyperlink r:id="rId21" w:history="1">
              <w:r w:rsidRPr="006A048A">
                <w:rPr>
                  <w:rStyle w:val="Hyperlink"/>
                  <w:rFonts w:asciiTheme="minorHAnsi" w:hAnsiTheme="minorHAnsi" w:cstheme="minorHAnsi"/>
                  <w:sz w:val="22"/>
                  <w:szCs w:val="22"/>
                  <w:shd w:val="clear" w:color="auto" w:fill="FFFFFF"/>
                </w:rPr>
                <w:t>amalik@vgsom.iitkgp.ac.in</w:t>
              </w:r>
            </w:hyperlink>
          </w:p>
          <w:p w:rsidR="00AC6BD6" w:rsidRPr="006A048A" w:rsidRDefault="00AC6BD6" w:rsidP="00C62B41">
            <w:pPr>
              <w:pStyle w:val="ListParagraph"/>
              <w:numPr>
                <w:ilvl w:val="0"/>
                <w:numId w:val="4"/>
              </w:numPr>
              <w:rPr>
                <w:rFonts w:asciiTheme="minorHAnsi" w:hAnsiTheme="minorHAnsi" w:cstheme="minorHAnsi"/>
                <w:sz w:val="22"/>
                <w:szCs w:val="22"/>
              </w:rPr>
            </w:pPr>
            <w:r w:rsidRPr="006A048A">
              <w:rPr>
                <w:rFonts w:asciiTheme="minorHAnsi" w:hAnsiTheme="minorHAnsi" w:cstheme="minorHAnsi"/>
                <w:sz w:val="22"/>
                <w:szCs w:val="22"/>
                <w:shd w:val="clear" w:color="auto" w:fill="FFFFFF"/>
              </w:rPr>
              <w:t xml:space="preserve">Dr. Somnath Ghosal, Assistant Professor, Centre for Rural Development and Innovative Sustainable Technology (CRDIST), </w:t>
            </w:r>
            <w:hyperlink r:id="rId22" w:tgtFrame="_blank" w:history="1">
              <w:r w:rsidRPr="006A048A">
                <w:rPr>
                  <w:rStyle w:val="Hyperlink"/>
                  <w:rFonts w:asciiTheme="minorHAnsi" w:hAnsiTheme="minorHAnsi" w:cstheme="minorHAnsi"/>
                  <w:color w:val="1155CC"/>
                  <w:sz w:val="22"/>
                  <w:szCs w:val="22"/>
                  <w:shd w:val="clear" w:color="auto" w:fill="FFFFFF"/>
                </w:rPr>
                <w:t>drsomnathghosal@gmail.com</w:t>
              </w:r>
            </w:hyperlink>
            <w:r w:rsidRPr="006A048A">
              <w:rPr>
                <w:rFonts w:asciiTheme="minorHAnsi" w:hAnsiTheme="minorHAnsi" w:cstheme="minorHAnsi"/>
                <w:color w:val="222222"/>
                <w:sz w:val="22"/>
                <w:szCs w:val="22"/>
                <w:shd w:val="clear" w:color="auto" w:fill="FFFFFF"/>
              </w:rPr>
              <w:t>; </w:t>
            </w:r>
            <w:hyperlink r:id="rId23" w:tgtFrame="_blank" w:history="1">
              <w:r w:rsidRPr="006A048A">
                <w:rPr>
                  <w:rStyle w:val="Hyperlink"/>
                  <w:rFonts w:asciiTheme="minorHAnsi" w:hAnsiTheme="minorHAnsi" w:cstheme="minorHAnsi"/>
                  <w:color w:val="1155CC"/>
                  <w:sz w:val="22"/>
                  <w:szCs w:val="22"/>
                  <w:shd w:val="clear" w:color="auto" w:fill="FFFFFF"/>
                </w:rPr>
                <w:t>somnath@iitkgp.ac.in</w:t>
              </w:r>
            </w:hyperlink>
            <w:r w:rsidRPr="006A048A">
              <w:rPr>
                <w:rFonts w:asciiTheme="minorHAnsi" w:hAnsiTheme="minorHAnsi" w:cstheme="minorHAnsi"/>
                <w:sz w:val="22"/>
                <w:szCs w:val="22"/>
              </w:rPr>
              <w:t>, Office – 83894</w:t>
            </w:r>
          </w:p>
          <w:p w:rsidR="00AC6BD6" w:rsidRPr="006A048A" w:rsidRDefault="00AC6BD6" w:rsidP="00C62B41">
            <w:pPr>
              <w:pStyle w:val="ListParagraph"/>
              <w:numPr>
                <w:ilvl w:val="0"/>
                <w:numId w:val="4"/>
              </w:numPr>
              <w:rPr>
                <w:rFonts w:asciiTheme="minorHAnsi" w:hAnsiTheme="minorHAnsi" w:cstheme="minorHAnsi"/>
                <w:sz w:val="22"/>
                <w:szCs w:val="22"/>
              </w:rPr>
            </w:pPr>
            <w:r w:rsidRPr="006A048A">
              <w:rPr>
                <w:rFonts w:asciiTheme="minorHAnsi" w:hAnsiTheme="minorHAnsi" w:cstheme="minorHAnsi"/>
                <w:sz w:val="22"/>
                <w:szCs w:val="22"/>
              </w:rPr>
              <w:t xml:space="preserve">Prashant Anand, Assistant Professor, Dept. of ARP, </w:t>
            </w:r>
            <w:hyperlink r:id="rId24" w:history="1">
              <w:r w:rsidRPr="006A048A">
                <w:rPr>
                  <w:rStyle w:val="Hyperlink"/>
                  <w:rFonts w:asciiTheme="minorHAnsi" w:hAnsiTheme="minorHAnsi" w:cstheme="minorHAnsi"/>
                  <w:sz w:val="22"/>
                  <w:szCs w:val="22"/>
                </w:rPr>
                <w:t>prashantanand@arp.iitkgp.ac.in</w:t>
              </w:r>
            </w:hyperlink>
            <w:r w:rsidRPr="006A048A">
              <w:rPr>
                <w:rFonts w:asciiTheme="minorHAnsi" w:hAnsiTheme="minorHAnsi" w:cstheme="minorHAnsi"/>
                <w:sz w:val="22"/>
                <w:szCs w:val="22"/>
              </w:rPr>
              <w:t xml:space="preserve">, </w:t>
            </w:r>
            <w:hyperlink r:id="rId25" w:history="1">
              <w:r w:rsidRPr="006A048A">
                <w:rPr>
                  <w:rStyle w:val="Hyperlink"/>
                  <w:rFonts w:asciiTheme="minorHAnsi" w:hAnsiTheme="minorHAnsi" w:cstheme="minorHAnsi"/>
                  <w:sz w:val="22"/>
                  <w:szCs w:val="22"/>
                </w:rPr>
                <w:t>ar.prashantanand@gmail.com</w:t>
              </w:r>
            </w:hyperlink>
          </w:p>
        </w:tc>
      </w:tr>
    </w:tbl>
    <w:p w:rsidR="00AC6BD6" w:rsidRDefault="00AC6BD6" w:rsidP="00AC6BD6">
      <w:pPr>
        <w:rPr>
          <w:b/>
          <w:bCs/>
        </w:rPr>
      </w:pPr>
    </w:p>
    <w:p w:rsidR="00AC6BD6" w:rsidRDefault="00AC6BD6" w:rsidP="00AC6BD6">
      <w:pPr>
        <w:rPr>
          <w:b/>
          <w:bCs/>
          <w:sz w:val="24"/>
          <w:szCs w:val="24"/>
        </w:rPr>
      </w:pPr>
    </w:p>
    <w:p w:rsidR="00AC6BD6" w:rsidRDefault="00AC6BD6" w:rsidP="00AC6BD6">
      <w:pPr>
        <w:rPr>
          <w:b/>
          <w:bCs/>
        </w:rPr>
      </w:pPr>
      <w:r>
        <w:rPr>
          <w:b/>
          <w:bCs/>
          <w:sz w:val="24"/>
          <w:szCs w:val="24"/>
        </w:rPr>
        <w:br w:type="page"/>
      </w:r>
    </w:p>
    <w:p w:rsidR="00AC6BD6" w:rsidRPr="00044363" w:rsidRDefault="00AC6BD6" w:rsidP="00AC6BD6">
      <w:pPr>
        <w:rPr>
          <w:b/>
          <w:bCs/>
          <w:sz w:val="24"/>
          <w:szCs w:val="24"/>
        </w:rPr>
      </w:pPr>
      <w:r w:rsidRPr="00044363">
        <w:rPr>
          <w:b/>
          <w:bCs/>
          <w:sz w:val="24"/>
          <w:szCs w:val="24"/>
        </w:rPr>
        <w:lastRenderedPageBreak/>
        <w:t>Project 1</w:t>
      </w:r>
      <w:r>
        <w:rPr>
          <w:b/>
          <w:bCs/>
          <w:sz w:val="24"/>
          <w:szCs w:val="24"/>
        </w:rPr>
        <w:t>3</w:t>
      </w:r>
      <w:r w:rsidRPr="00044363">
        <w:rPr>
          <w:b/>
          <w:bCs/>
          <w:sz w:val="24"/>
          <w:szCs w:val="24"/>
        </w:rPr>
        <w:t>:</w:t>
      </w:r>
    </w:p>
    <w:tbl>
      <w:tblPr>
        <w:tblStyle w:val="TableGrid"/>
        <w:tblW w:w="9634" w:type="dxa"/>
        <w:tblLook w:val="04A0" w:firstRow="1" w:lastRow="0" w:firstColumn="1" w:lastColumn="0" w:noHBand="0" w:noVBand="1"/>
      </w:tblPr>
      <w:tblGrid>
        <w:gridCol w:w="2249"/>
        <w:gridCol w:w="7385"/>
      </w:tblGrid>
      <w:tr w:rsidR="00AC6BD6" w:rsidRPr="00044363" w:rsidTr="00C62B41">
        <w:tc>
          <w:tcPr>
            <w:tcW w:w="2249" w:type="dxa"/>
          </w:tcPr>
          <w:p w:rsidR="00AC6BD6" w:rsidRPr="00044363" w:rsidRDefault="00AC6BD6" w:rsidP="00C62B41">
            <w:pPr>
              <w:rPr>
                <w:sz w:val="24"/>
                <w:szCs w:val="24"/>
              </w:rPr>
            </w:pPr>
            <w:r w:rsidRPr="00044363">
              <w:rPr>
                <w:sz w:val="24"/>
                <w:szCs w:val="24"/>
              </w:rPr>
              <w:t>*Institute:</w:t>
            </w:r>
          </w:p>
        </w:tc>
        <w:tc>
          <w:tcPr>
            <w:tcW w:w="7385" w:type="dxa"/>
          </w:tcPr>
          <w:p w:rsidR="00AC6BD6" w:rsidRPr="003C3103" w:rsidRDefault="00AC6BD6" w:rsidP="00C62B41">
            <w:pPr>
              <w:rPr>
                <w:rFonts w:cstheme="minorHAnsi"/>
              </w:rPr>
            </w:pPr>
            <w:r w:rsidRPr="003C3103">
              <w:rPr>
                <w:rFonts w:cstheme="minorHAnsi"/>
              </w:rPr>
              <w:t>Curtin University</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*Home Supervisor(s):</w:t>
            </w:r>
          </w:p>
        </w:tc>
        <w:tc>
          <w:tcPr>
            <w:tcW w:w="7385" w:type="dxa"/>
          </w:tcPr>
          <w:p w:rsidR="00AC6BD6" w:rsidRPr="003C3103" w:rsidRDefault="00AC6BD6" w:rsidP="00C62B41">
            <w:pPr>
              <w:rPr>
                <w:rFonts w:cstheme="minorHAnsi"/>
              </w:rPr>
            </w:pPr>
            <w:r w:rsidRPr="003C3103">
              <w:rPr>
                <w:rFonts w:cstheme="minorHAnsi"/>
              </w:rPr>
              <w:t>Dr Richard Alorro, Assoc. Prof. Laurence Dyer, Dr. Navdeep Dhami</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Host Supervisor(s):</w:t>
            </w:r>
          </w:p>
        </w:tc>
        <w:tc>
          <w:tcPr>
            <w:tcW w:w="7385" w:type="dxa"/>
          </w:tcPr>
          <w:p w:rsidR="00AC6BD6" w:rsidRPr="003C3103" w:rsidRDefault="00AC6BD6" w:rsidP="00C62B41">
            <w:pPr>
              <w:rPr>
                <w:rFonts w:cstheme="minorHAnsi"/>
              </w:rPr>
            </w:pPr>
            <w:r w:rsidRPr="003C3103">
              <w:rPr>
                <w:rFonts w:cstheme="minorHAnsi"/>
              </w:rPr>
              <w:t>Please refer to the last row in this table</w:t>
            </w: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*Project Title:</w:t>
            </w:r>
          </w:p>
        </w:tc>
        <w:tc>
          <w:tcPr>
            <w:tcW w:w="7385" w:type="dxa"/>
          </w:tcPr>
          <w:p w:rsidR="00AC6BD6" w:rsidRPr="003C3103" w:rsidRDefault="00AC6BD6" w:rsidP="00C62B41">
            <w:pPr>
              <w:rPr>
                <w:rFonts w:cstheme="minorHAnsi"/>
              </w:rPr>
            </w:pPr>
            <w:r w:rsidRPr="003C3103">
              <w:rPr>
                <w:rFonts w:cstheme="minorHAnsi"/>
              </w:rPr>
              <w:t>Recovery of Critical and Strategic Metals from Mine Tailings</w:t>
            </w: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 xml:space="preserve">*Project Description </w:t>
            </w:r>
          </w:p>
          <w:p w:rsidR="00AC6BD6" w:rsidRPr="00044363" w:rsidRDefault="00AC6BD6" w:rsidP="00C62B41">
            <w:pPr>
              <w:rPr>
                <w:sz w:val="24"/>
                <w:szCs w:val="24"/>
              </w:rPr>
            </w:pPr>
            <w:r w:rsidRPr="00044363">
              <w:rPr>
                <w:sz w:val="24"/>
                <w:szCs w:val="24"/>
              </w:rPr>
              <w:t>(150 words limit):</w:t>
            </w:r>
          </w:p>
        </w:tc>
        <w:tc>
          <w:tcPr>
            <w:tcW w:w="7385" w:type="dxa"/>
          </w:tcPr>
          <w:p w:rsidR="00AC6BD6" w:rsidRPr="003C3103" w:rsidRDefault="00AC6BD6" w:rsidP="00C62B41">
            <w:pPr>
              <w:jc w:val="both"/>
              <w:rPr>
                <w:rFonts w:cstheme="minorHAnsi"/>
              </w:rPr>
            </w:pPr>
            <w:r w:rsidRPr="003C3103">
              <w:rPr>
                <w:rFonts w:cstheme="minorHAnsi"/>
                <w:color w:val="000000" w:themeColor="text1"/>
                <w:spacing w:val="-6"/>
              </w:rPr>
              <w:t>Critical and strategic metals (CSMs), such as, rare earth elements (REEs), cobalt (Co), nickel (Ni), niobium (Nb), indium (In), tellurium (Te), lithium (Li) and others are essential for trade and national security of a country. The supply risk of critical and strategic metals, which are instrumental in advanced technology applications, has sparked the development of reprocessing technologies to reclaim these metals from secondary sources, particularly mine tailings. CSMs are present in varied concentrations in a multitude of mine tailings and other mine waste streams. Mine tailings can be considered important secondary sources of CSMs and reprocessing these materials is an integral component of circular economy and is imperative for sustainable mining operations. Therefore, development of innovative, low-cost and environment-friendly recycling technology for these materials is necessary. This study aims to develop extraction and recovery technologies to reclaim CRMs from mine tailings.</w:t>
            </w:r>
          </w:p>
        </w:tc>
      </w:tr>
      <w:tr w:rsidR="00AC6BD6" w:rsidRPr="00044363" w:rsidTr="00C62B41">
        <w:tc>
          <w:tcPr>
            <w:tcW w:w="2249" w:type="dxa"/>
          </w:tcPr>
          <w:p w:rsidR="00AC6BD6" w:rsidRPr="00044363" w:rsidRDefault="00AC6BD6" w:rsidP="00C62B41">
            <w:pPr>
              <w:rPr>
                <w:sz w:val="24"/>
                <w:szCs w:val="24"/>
              </w:rPr>
            </w:pPr>
            <w:r w:rsidRPr="00044363">
              <w:rPr>
                <w:sz w:val="24"/>
                <w:szCs w:val="24"/>
              </w:rPr>
              <w:t>Student:</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sidRPr="00044363">
              <w:rPr>
                <w:sz w:val="24"/>
                <w:szCs w:val="24"/>
              </w:rPr>
              <w:t>Affiliation:</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Pr>
                <w:sz w:val="24"/>
                <w:szCs w:val="24"/>
              </w:rPr>
              <w:t>Interested Faculty members at IITKGP</w:t>
            </w:r>
          </w:p>
        </w:tc>
        <w:tc>
          <w:tcPr>
            <w:tcW w:w="7385" w:type="dxa"/>
          </w:tcPr>
          <w:p w:rsidR="00AC6BD6" w:rsidRPr="003C3103" w:rsidRDefault="00AC6BD6" w:rsidP="00C62B41">
            <w:pPr>
              <w:pStyle w:val="ListParagraph"/>
              <w:numPr>
                <w:ilvl w:val="0"/>
                <w:numId w:val="6"/>
              </w:numPr>
              <w:rPr>
                <w:rStyle w:val="Hyperlink"/>
                <w:rFonts w:asciiTheme="minorHAnsi" w:hAnsiTheme="minorHAnsi" w:cstheme="minorHAnsi"/>
                <w:sz w:val="22"/>
                <w:szCs w:val="22"/>
              </w:rPr>
            </w:pPr>
            <w:r w:rsidRPr="003C3103">
              <w:rPr>
                <w:rFonts w:asciiTheme="minorHAnsi" w:hAnsiTheme="minorHAnsi" w:cstheme="minorHAnsi"/>
                <w:color w:val="000000"/>
                <w:sz w:val="22"/>
                <w:szCs w:val="22"/>
                <w:shd w:val="clear" w:color="auto" w:fill="FDFCFA"/>
              </w:rPr>
              <w:t>Dr.Chenna Rao Borra</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Assistant Professor</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Department of Metallurgical and Materials Engineering</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Phone : </w:t>
            </w:r>
            <w:hyperlink r:id="rId26" w:history="1">
              <w:r w:rsidRPr="003C3103">
                <w:rPr>
                  <w:rStyle w:val="Hyperlink"/>
                  <w:rFonts w:asciiTheme="minorHAnsi" w:hAnsiTheme="minorHAnsi" w:cstheme="minorHAnsi"/>
                  <w:color w:val="336699"/>
                  <w:sz w:val="22"/>
                  <w:szCs w:val="22"/>
                  <w:shd w:val="clear" w:color="auto" w:fill="FDFCFA"/>
                </w:rPr>
                <w:t>+913222283240</w:t>
              </w:r>
            </w:hyperlink>
            <w:r w:rsidRPr="003C3103">
              <w:rPr>
                <w:rFonts w:asciiTheme="minorHAnsi" w:hAnsiTheme="minorHAnsi" w:cstheme="minorHAnsi"/>
                <w:color w:val="000000"/>
                <w:sz w:val="22"/>
                <w:szCs w:val="22"/>
                <w:shd w:val="clear" w:color="auto" w:fill="FDFCFA"/>
              </w:rPr>
              <w:t> ; Email: </w:t>
            </w:r>
            <w:r w:rsidRPr="003C3103">
              <w:rPr>
                <w:rStyle w:val="object"/>
                <w:rFonts w:asciiTheme="minorHAnsi" w:hAnsiTheme="minorHAnsi" w:cstheme="minorHAnsi"/>
                <w:color w:val="336699"/>
                <w:sz w:val="22"/>
                <w:szCs w:val="22"/>
                <w:shd w:val="clear" w:color="auto" w:fill="FDFCFA"/>
              </w:rPr>
              <w:t>chenna.borra@metal.iitkgp.ac.in</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Website: </w:t>
            </w:r>
            <w:hyperlink r:id="rId27" w:tgtFrame="_blank" w:history="1">
              <w:r w:rsidRPr="003C3103">
                <w:rPr>
                  <w:rStyle w:val="Hyperlink"/>
                  <w:rFonts w:asciiTheme="minorHAnsi" w:hAnsiTheme="minorHAnsi" w:cstheme="minorHAnsi"/>
                  <w:color w:val="336699"/>
                  <w:sz w:val="22"/>
                  <w:szCs w:val="22"/>
                  <w:shd w:val="clear" w:color="auto" w:fill="FDFCFA"/>
                </w:rPr>
                <w:t>http://www.iitkgp.ac.in/department/MT/faculty/mt-chenna.borra</w:t>
              </w:r>
            </w:hyperlink>
          </w:p>
          <w:p w:rsidR="00AC6BD6" w:rsidRPr="003C3103" w:rsidRDefault="00AC6BD6" w:rsidP="00C62B41">
            <w:pPr>
              <w:pStyle w:val="ListParagraph"/>
              <w:numPr>
                <w:ilvl w:val="0"/>
                <w:numId w:val="6"/>
              </w:numPr>
              <w:rPr>
                <w:rFonts w:asciiTheme="minorHAnsi" w:hAnsiTheme="minorHAnsi" w:cstheme="minorHAnsi"/>
                <w:sz w:val="22"/>
                <w:szCs w:val="22"/>
              </w:rPr>
            </w:pPr>
            <w:r w:rsidRPr="003C3103">
              <w:rPr>
                <w:rFonts w:asciiTheme="minorHAnsi" w:hAnsiTheme="minorHAnsi" w:cstheme="minorHAnsi"/>
                <w:sz w:val="22"/>
                <w:szCs w:val="22"/>
                <w:shd w:val="clear" w:color="auto" w:fill="FFFFFF"/>
              </w:rPr>
              <w:t xml:space="preserve">Sudha Goel, Associate Professor, Department of Civil Engineering, </w:t>
            </w:r>
            <w:hyperlink r:id="rId28" w:tgtFrame="_blank" w:history="1">
              <w:r w:rsidRPr="003C3103">
                <w:rPr>
                  <w:rStyle w:val="Hyperlink"/>
                  <w:rFonts w:asciiTheme="minorHAnsi" w:hAnsiTheme="minorHAnsi" w:cstheme="minorHAnsi"/>
                  <w:sz w:val="22"/>
                  <w:szCs w:val="22"/>
                  <w:shd w:val="clear" w:color="auto" w:fill="FFFFFF"/>
                </w:rPr>
                <w:t>sudhagiitkgp@gmail.com</w:t>
              </w:r>
            </w:hyperlink>
            <w:r w:rsidRPr="003C3103">
              <w:rPr>
                <w:rFonts w:asciiTheme="minorHAnsi" w:hAnsiTheme="minorHAnsi" w:cstheme="minorHAnsi"/>
                <w:sz w:val="22"/>
                <w:szCs w:val="22"/>
              </w:rPr>
              <w:t xml:space="preserve">, </w:t>
            </w:r>
            <w:hyperlink r:id="rId29" w:history="1">
              <w:r w:rsidRPr="003C3103">
                <w:rPr>
                  <w:rStyle w:val="Hyperlink"/>
                  <w:rFonts w:asciiTheme="minorHAnsi" w:hAnsiTheme="minorHAnsi" w:cstheme="minorHAnsi"/>
                  <w:sz w:val="22"/>
                  <w:szCs w:val="22"/>
                  <w:shd w:val="clear" w:color="auto" w:fill="FFFFFF"/>
                </w:rPr>
                <w:t>sudhagoel@civil.iitkgp.ac.in</w:t>
              </w:r>
            </w:hyperlink>
            <w:r w:rsidRPr="003C3103">
              <w:rPr>
                <w:rFonts w:asciiTheme="minorHAnsi" w:hAnsiTheme="minorHAnsi" w:cstheme="minorHAnsi"/>
                <w:sz w:val="22"/>
                <w:szCs w:val="22"/>
                <w:shd w:val="clear" w:color="auto" w:fill="FFFFFF"/>
              </w:rPr>
              <w:t>, Office – 83436, Mobile – 9434042840</w:t>
            </w:r>
          </w:p>
          <w:p w:rsidR="00AC6BD6" w:rsidRPr="003C3103" w:rsidRDefault="00AC6BD6" w:rsidP="00C62B41">
            <w:pPr>
              <w:pStyle w:val="ListParagraph"/>
              <w:numPr>
                <w:ilvl w:val="0"/>
                <w:numId w:val="6"/>
              </w:numPr>
              <w:rPr>
                <w:rFonts w:asciiTheme="minorHAnsi" w:hAnsiTheme="minorHAnsi" w:cstheme="minorHAnsi"/>
                <w:sz w:val="22"/>
                <w:szCs w:val="22"/>
              </w:rPr>
            </w:pPr>
            <w:r w:rsidRPr="003C3103">
              <w:rPr>
                <w:rFonts w:asciiTheme="minorHAnsi" w:hAnsiTheme="minorHAnsi" w:cstheme="minorHAnsi"/>
                <w:color w:val="000000"/>
                <w:sz w:val="22"/>
                <w:szCs w:val="22"/>
                <w:shd w:val="clear" w:color="auto" w:fill="FFFFFF"/>
              </w:rPr>
              <w:t>Ramkrishna Sen,</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Professor &amp; Head || Department of Biotechnology, Phone:+91-3222-283752(O); 283753(R), 9474618882 (Mobile)</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Email: </w:t>
            </w:r>
            <w:hyperlink r:id="rId30" w:tgtFrame="_blank" w:history="1">
              <w:r w:rsidRPr="003C3103">
                <w:rPr>
                  <w:rStyle w:val="Hyperlink"/>
                  <w:rFonts w:asciiTheme="minorHAnsi" w:hAnsiTheme="minorHAnsi" w:cstheme="minorHAnsi"/>
                  <w:color w:val="1155CC"/>
                  <w:sz w:val="22"/>
                  <w:szCs w:val="22"/>
                  <w:shd w:val="clear" w:color="auto" w:fill="FFFFFF"/>
                </w:rPr>
                <w:t>rksen@bt.iitkgp.ac.in</w:t>
              </w:r>
            </w:hyperlink>
            <w:r w:rsidRPr="003C3103">
              <w:rPr>
                <w:rFonts w:asciiTheme="minorHAnsi" w:hAnsiTheme="minorHAnsi" w:cstheme="minorHAnsi"/>
                <w:color w:val="000000"/>
                <w:sz w:val="22"/>
                <w:szCs w:val="22"/>
                <w:shd w:val="clear" w:color="auto" w:fill="FFFFFF"/>
              </w:rPr>
              <w:t>; </w:t>
            </w:r>
            <w:hyperlink r:id="rId31" w:tgtFrame="_blank" w:history="1">
              <w:r w:rsidRPr="003C3103">
                <w:rPr>
                  <w:rStyle w:val="Hyperlink"/>
                  <w:rFonts w:asciiTheme="minorHAnsi" w:hAnsiTheme="minorHAnsi" w:cstheme="minorHAnsi"/>
                  <w:color w:val="1155CC"/>
                  <w:sz w:val="22"/>
                  <w:szCs w:val="22"/>
                  <w:shd w:val="clear" w:color="auto" w:fill="FFFFFF"/>
                </w:rPr>
                <w:t>rksen@yahoo.com</w:t>
              </w:r>
            </w:hyperlink>
          </w:p>
        </w:tc>
      </w:tr>
    </w:tbl>
    <w:p w:rsidR="00AC6BD6" w:rsidRDefault="00AC6BD6" w:rsidP="00AC6BD6">
      <w:pPr>
        <w:rPr>
          <w:b/>
          <w:bCs/>
          <w:sz w:val="24"/>
          <w:szCs w:val="24"/>
        </w:rPr>
      </w:pPr>
    </w:p>
    <w:p w:rsidR="00AC6BD6" w:rsidRDefault="00AC6BD6" w:rsidP="00AC6BD6">
      <w:pPr>
        <w:rPr>
          <w:b/>
          <w:bCs/>
          <w:sz w:val="24"/>
          <w:szCs w:val="24"/>
        </w:rPr>
      </w:pPr>
      <w:r>
        <w:rPr>
          <w:b/>
          <w:bCs/>
          <w:sz w:val="24"/>
          <w:szCs w:val="24"/>
        </w:rPr>
        <w:br w:type="page"/>
      </w:r>
    </w:p>
    <w:p w:rsidR="00AC6BD6" w:rsidRPr="00044363" w:rsidRDefault="00AC6BD6" w:rsidP="00AC6BD6">
      <w:pPr>
        <w:rPr>
          <w:b/>
          <w:bCs/>
          <w:sz w:val="24"/>
          <w:szCs w:val="24"/>
        </w:rPr>
      </w:pPr>
      <w:r w:rsidRPr="00044363">
        <w:rPr>
          <w:b/>
          <w:bCs/>
          <w:sz w:val="24"/>
          <w:szCs w:val="24"/>
        </w:rPr>
        <w:lastRenderedPageBreak/>
        <w:t xml:space="preserve">Project </w:t>
      </w:r>
      <w:r>
        <w:rPr>
          <w:b/>
          <w:bCs/>
          <w:sz w:val="24"/>
          <w:szCs w:val="24"/>
        </w:rPr>
        <w:t>14</w:t>
      </w:r>
      <w:r w:rsidRPr="00044363">
        <w:rPr>
          <w:b/>
          <w:bCs/>
          <w:sz w:val="24"/>
          <w:szCs w:val="24"/>
        </w:rPr>
        <w:t>:</w:t>
      </w:r>
    </w:p>
    <w:tbl>
      <w:tblPr>
        <w:tblStyle w:val="TableGrid"/>
        <w:tblW w:w="9634" w:type="dxa"/>
        <w:tblLook w:val="04A0" w:firstRow="1" w:lastRow="0" w:firstColumn="1" w:lastColumn="0" w:noHBand="0" w:noVBand="1"/>
      </w:tblPr>
      <w:tblGrid>
        <w:gridCol w:w="2249"/>
        <w:gridCol w:w="7385"/>
      </w:tblGrid>
      <w:tr w:rsidR="00AC6BD6" w:rsidRPr="00044363" w:rsidTr="00C62B41">
        <w:tc>
          <w:tcPr>
            <w:tcW w:w="2249" w:type="dxa"/>
          </w:tcPr>
          <w:p w:rsidR="00AC6BD6" w:rsidRPr="00044363" w:rsidRDefault="00AC6BD6" w:rsidP="00C62B41">
            <w:pPr>
              <w:rPr>
                <w:sz w:val="24"/>
                <w:szCs w:val="24"/>
              </w:rPr>
            </w:pPr>
            <w:r w:rsidRPr="00044363">
              <w:rPr>
                <w:sz w:val="24"/>
                <w:szCs w:val="24"/>
              </w:rPr>
              <w:t>*Institute:</w:t>
            </w:r>
          </w:p>
        </w:tc>
        <w:tc>
          <w:tcPr>
            <w:tcW w:w="7385" w:type="dxa"/>
          </w:tcPr>
          <w:p w:rsidR="00AC6BD6" w:rsidRPr="003C3103" w:rsidRDefault="00AC6BD6" w:rsidP="00C62B41">
            <w:pPr>
              <w:rPr>
                <w:rFonts w:cstheme="minorHAnsi"/>
              </w:rPr>
            </w:pPr>
            <w:r w:rsidRPr="003C3103">
              <w:rPr>
                <w:rFonts w:cstheme="minorHAnsi"/>
              </w:rPr>
              <w:t>Curtin University</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*Home Supervisor(s):</w:t>
            </w:r>
          </w:p>
        </w:tc>
        <w:tc>
          <w:tcPr>
            <w:tcW w:w="7385" w:type="dxa"/>
          </w:tcPr>
          <w:p w:rsidR="00AC6BD6" w:rsidRPr="003C3103" w:rsidRDefault="00AC6BD6" w:rsidP="00C62B41">
            <w:pPr>
              <w:rPr>
                <w:rFonts w:cstheme="minorHAnsi"/>
              </w:rPr>
            </w:pPr>
            <w:r w:rsidRPr="003C3103">
              <w:rPr>
                <w:rFonts w:cstheme="minorHAnsi"/>
              </w:rPr>
              <w:t>Dr Richard Alorro, Dr Bogale Tadesse, Dr. Mobin Salasi</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Host Supervisor(s):</w:t>
            </w:r>
          </w:p>
        </w:tc>
        <w:tc>
          <w:tcPr>
            <w:tcW w:w="7385" w:type="dxa"/>
          </w:tcPr>
          <w:p w:rsidR="00AC6BD6" w:rsidRPr="003C3103" w:rsidRDefault="00AC6BD6" w:rsidP="00C62B41">
            <w:pPr>
              <w:rPr>
                <w:rFonts w:cstheme="minorHAnsi"/>
              </w:rPr>
            </w:pPr>
            <w:r w:rsidRPr="003C3103">
              <w:rPr>
                <w:rFonts w:cstheme="minorHAnsi"/>
              </w:rPr>
              <w:t>Please refer to the last row in this table</w:t>
            </w: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*Project Title:</w:t>
            </w:r>
          </w:p>
        </w:tc>
        <w:tc>
          <w:tcPr>
            <w:tcW w:w="7385" w:type="dxa"/>
          </w:tcPr>
          <w:p w:rsidR="00AC6BD6" w:rsidRPr="003C3103" w:rsidRDefault="00AC6BD6" w:rsidP="00C62B41">
            <w:pPr>
              <w:rPr>
                <w:rFonts w:cstheme="minorHAnsi"/>
              </w:rPr>
            </w:pPr>
            <w:r w:rsidRPr="003C3103">
              <w:rPr>
                <w:rFonts w:cstheme="minorHAnsi"/>
              </w:rPr>
              <w:t>Repurposing Mine Tailings as Cost-Effective Adsorbents for Environmental Applications</w:t>
            </w: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 xml:space="preserve">*Project Description </w:t>
            </w:r>
          </w:p>
          <w:p w:rsidR="00AC6BD6" w:rsidRPr="00044363" w:rsidRDefault="00AC6BD6" w:rsidP="00C62B41">
            <w:pPr>
              <w:rPr>
                <w:sz w:val="24"/>
                <w:szCs w:val="24"/>
              </w:rPr>
            </w:pPr>
            <w:r w:rsidRPr="00044363">
              <w:rPr>
                <w:sz w:val="24"/>
                <w:szCs w:val="24"/>
              </w:rPr>
              <w:t>(150 words limit):</w:t>
            </w:r>
          </w:p>
        </w:tc>
        <w:tc>
          <w:tcPr>
            <w:tcW w:w="7385" w:type="dxa"/>
          </w:tcPr>
          <w:p w:rsidR="00AC6BD6" w:rsidRPr="003C3103" w:rsidRDefault="00AC6BD6" w:rsidP="00C62B41">
            <w:pPr>
              <w:jc w:val="both"/>
              <w:rPr>
                <w:rFonts w:cstheme="minorHAnsi"/>
              </w:rPr>
            </w:pPr>
            <w:r w:rsidRPr="003C3103">
              <w:rPr>
                <w:rFonts w:eastAsia="Calibri" w:cstheme="minorHAnsi"/>
              </w:rPr>
              <w:t>Mine tailings can be rich in aluminosilicate minerals, which are necessary for the preparation and synthesis of zeolites and layered double hydroxides (LDH) sorbents. Zeolites are microporous, hydrated aluminosilicates of alkali elements, alkaline earth metals, or other cations, and are known to have ion-exchange properties. They are widely used as adsorbents, catalysts, ion-exchangers and detergent builders. Zeolites can be synthesized from pure reactants, clay minerals, natural zeolites, and also from solid wastes (coal fly ash, mine and process tailings). LDH, on the other hand, are hydrotalcite-like materials or anionic clays containing positively charged metal hydroxide sheets known for its high sorption capacity for heavy metals and organic contaminants in wastewater. Both zeolites and LDH sorbents can be synthesized from aluminosilicate-rich tailings by thermal and chemical methods. This study aims to synthesize zeolites and LDH from mine tailings and investigate their application as adsorbents for environmental applications, such as wastewater treatment.</w:t>
            </w:r>
          </w:p>
        </w:tc>
      </w:tr>
      <w:tr w:rsidR="00AC6BD6" w:rsidRPr="00044363" w:rsidTr="00C62B41">
        <w:tc>
          <w:tcPr>
            <w:tcW w:w="2249" w:type="dxa"/>
          </w:tcPr>
          <w:p w:rsidR="00AC6BD6" w:rsidRPr="00044363" w:rsidRDefault="00AC6BD6" w:rsidP="00C62B41">
            <w:pPr>
              <w:rPr>
                <w:sz w:val="24"/>
                <w:szCs w:val="24"/>
              </w:rPr>
            </w:pPr>
            <w:r w:rsidRPr="00044363">
              <w:rPr>
                <w:sz w:val="24"/>
                <w:szCs w:val="24"/>
              </w:rPr>
              <w:t>Student:</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sidRPr="00044363">
              <w:rPr>
                <w:sz w:val="24"/>
                <w:szCs w:val="24"/>
              </w:rPr>
              <w:t>Affiliation:</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Pr>
                <w:sz w:val="24"/>
                <w:szCs w:val="24"/>
              </w:rPr>
              <w:t>Interested Faculty members at IITKGP</w:t>
            </w:r>
          </w:p>
        </w:tc>
        <w:tc>
          <w:tcPr>
            <w:tcW w:w="7385" w:type="dxa"/>
          </w:tcPr>
          <w:p w:rsidR="00AC6BD6" w:rsidRPr="003C3103" w:rsidRDefault="00AC6BD6" w:rsidP="00C62B41">
            <w:pPr>
              <w:pStyle w:val="ListParagraph"/>
              <w:numPr>
                <w:ilvl w:val="0"/>
                <w:numId w:val="5"/>
              </w:numPr>
              <w:rPr>
                <w:rFonts w:asciiTheme="minorHAnsi" w:hAnsiTheme="minorHAnsi" w:cstheme="minorHAnsi"/>
                <w:sz w:val="22"/>
                <w:szCs w:val="22"/>
              </w:rPr>
            </w:pPr>
            <w:r w:rsidRPr="003C3103">
              <w:rPr>
                <w:rFonts w:asciiTheme="minorHAnsi" w:hAnsiTheme="minorHAnsi" w:cstheme="minorHAnsi"/>
                <w:sz w:val="22"/>
                <w:szCs w:val="22"/>
              </w:rPr>
              <w:t xml:space="preserve">Basab Chakraborty, Associate Professor, RMSoEE, </w:t>
            </w:r>
            <w:hyperlink r:id="rId32" w:history="1">
              <w:r w:rsidRPr="003C3103">
                <w:rPr>
                  <w:rStyle w:val="Hyperlink"/>
                  <w:rFonts w:asciiTheme="minorHAnsi" w:hAnsiTheme="minorHAnsi" w:cstheme="minorHAnsi"/>
                  <w:sz w:val="22"/>
                  <w:szCs w:val="22"/>
                  <w:shd w:val="clear" w:color="auto" w:fill="FFFFFF"/>
                </w:rPr>
                <w:t>basab@see.iitkgp.ac.in</w:t>
              </w:r>
            </w:hyperlink>
            <w:r w:rsidRPr="003C3103">
              <w:rPr>
                <w:rFonts w:asciiTheme="minorHAnsi" w:hAnsiTheme="minorHAnsi" w:cstheme="minorHAnsi"/>
                <w:sz w:val="22"/>
                <w:szCs w:val="22"/>
                <w:shd w:val="clear" w:color="auto" w:fill="FFFFFF"/>
              </w:rPr>
              <w:t>, Office – 282416, Mobile – 9830334979</w:t>
            </w:r>
          </w:p>
          <w:p w:rsidR="00AC6BD6" w:rsidRPr="003C3103" w:rsidRDefault="00AC6BD6" w:rsidP="00C62B41">
            <w:pPr>
              <w:pStyle w:val="ListParagraph"/>
              <w:numPr>
                <w:ilvl w:val="0"/>
                <w:numId w:val="5"/>
              </w:numPr>
              <w:rPr>
                <w:rFonts w:asciiTheme="minorHAnsi" w:hAnsiTheme="minorHAnsi" w:cstheme="minorHAnsi"/>
                <w:sz w:val="22"/>
                <w:szCs w:val="22"/>
              </w:rPr>
            </w:pPr>
            <w:r w:rsidRPr="003C3103">
              <w:rPr>
                <w:rFonts w:asciiTheme="minorHAnsi" w:hAnsiTheme="minorHAnsi" w:cstheme="minorHAnsi"/>
                <w:sz w:val="22"/>
                <w:szCs w:val="22"/>
                <w:shd w:val="clear" w:color="auto" w:fill="FFFFFF"/>
              </w:rPr>
              <w:t xml:space="preserve">Manoj Kumar Tiwari, Assistant Professor, School of Water Resources, </w:t>
            </w:r>
            <w:hyperlink r:id="rId33" w:history="1">
              <w:r w:rsidRPr="003C3103">
                <w:rPr>
                  <w:rStyle w:val="Hyperlink"/>
                  <w:rFonts w:asciiTheme="minorHAnsi" w:hAnsiTheme="minorHAnsi" w:cstheme="minorHAnsi"/>
                  <w:sz w:val="22"/>
                  <w:szCs w:val="22"/>
                  <w:shd w:val="clear" w:color="auto" w:fill="FFFFFF"/>
                </w:rPr>
                <w:t>mktiwari@swr.iitkgp.ac.in</w:t>
              </w:r>
            </w:hyperlink>
            <w:r w:rsidRPr="003C3103">
              <w:rPr>
                <w:rFonts w:asciiTheme="minorHAnsi" w:hAnsiTheme="minorHAnsi" w:cstheme="minorHAnsi"/>
                <w:sz w:val="22"/>
                <w:szCs w:val="22"/>
                <w:shd w:val="clear" w:color="auto" w:fill="FFFFFF"/>
              </w:rPr>
              <w:t>, Office – 81886, Mobile – 9002491978</w:t>
            </w:r>
          </w:p>
          <w:p w:rsidR="00AC6BD6" w:rsidRPr="003C3103" w:rsidRDefault="00AC6BD6" w:rsidP="00C62B41">
            <w:pPr>
              <w:pStyle w:val="ListParagraph"/>
              <w:numPr>
                <w:ilvl w:val="0"/>
                <w:numId w:val="5"/>
              </w:numPr>
              <w:rPr>
                <w:rFonts w:asciiTheme="minorHAnsi" w:hAnsiTheme="minorHAnsi" w:cstheme="minorHAnsi"/>
                <w:sz w:val="22"/>
                <w:szCs w:val="22"/>
              </w:rPr>
            </w:pPr>
            <w:r w:rsidRPr="003C3103">
              <w:rPr>
                <w:rFonts w:asciiTheme="minorHAnsi" w:hAnsiTheme="minorHAnsi" w:cstheme="minorHAnsi"/>
                <w:sz w:val="22"/>
                <w:szCs w:val="22"/>
                <w:shd w:val="clear" w:color="auto" w:fill="FFFFFF"/>
              </w:rPr>
              <w:t xml:space="preserve">Sudha Goel, Associate Professor, Department of Civil Engineering, </w:t>
            </w:r>
            <w:hyperlink r:id="rId34" w:tgtFrame="_blank" w:history="1">
              <w:r w:rsidRPr="003C3103">
                <w:rPr>
                  <w:rStyle w:val="Hyperlink"/>
                  <w:rFonts w:asciiTheme="minorHAnsi" w:hAnsiTheme="minorHAnsi" w:cstheme="minorHAnsi"/>
                  <w:sz w:val="22"/>
                  <w:szCs w:val="22"/>
                  <w:shd w:val="clear" w:color="auto" w:fill="FFFFFF"/>
                </w:rPr>
                <w:t>sudhagiitkgp@gmail.com</w:t>
              </w:r>
            </w:hyperlink>
            <w:r w:rsidRPr="003C3103">
              <w:rPr>
                <w:rFonts w:asciiTheme="minorHAnsi" w:hAnsiTheme="minorHAnsi" w:cstheme="minorHAnsi"/>
                <w:sz w:val="22"/>
                <w:szCs w:val="22"/>
              </w:rPr>
              <w:t xml:space="preserve">, </w:t>
            </w:r>
            <w:hyperlink r:id="rId35" w:history="1">
              <w:r w:rsidRPr="003C3103">
                <w:rPr>
                  <w:rStyle w:val="Hyperlink"/>
                  <w:rFonts w:asciiTheme="minorHAnsi" w:hAnsiTheme="minorHAnsi" w:cstheme="minorHAnsi"/>
                  <w:sz w:val="22"/>
                  <w:szCs w:val="22"/>
                  <w:shd w:val="clear" w:color="auto" w:fill="FFFFFF"/>
                </w:rPr>
                <w:t>sudhagoel@civil.iitkgp.ac.in</w:t>
              </w:r>
            </w:hyperlink>
            <w:r w:rsidRPr="003C3103">
              <w:rPr>
                <w:rFonts w:asciiTheme="minorHAnsi" w:hAnsiTheme="minorHAnsi" w:cstheme="minorHAnsi"/>
                <w:sz w:val="22"/>
                <w:szCs w:val="22"/>
                <w:shd w:val="clear" w:color="auto" w:fill="FFFFFF"/>
              </w:rPr>
              <w:t>, Office – 83436, Mobile – 9434042840</w:t>
            </w:r>
          </w:p>
          <w:p w:rsidR="00AC6BD6" w:rsidRPr="003C3103" w:rsidRDefault="00AC6BD6" w:rsidP="00C62B41">
            <w:pPr>
              <w:pStyle w:val="ListParagraph"/>
              <w:numPr>
                <w:ilvl w:val="0"/>
                <w:numId w:val="5"/>
              </w:numPr>
              <w:rPr>
                <w:rFonts w:asciiTheme="minorHAnsi" w:hAnsiTheme="minorHAnsi" w:cstheme="minorHAnsi"/>
                <w:sz w:val="22"/>
                <w:szCs w:val="22"/>
              </w:rPr>
            </w:pPr>
            <w:r w:rsidRPr="003C3103">
              <w:rPr>
                <w:rFonts w:asciiTheme="minorHAnsi" w:hAnsiTheme="minorHAnsi" w:cstheme="minorHAnsi"/>
                <w:color w:val="000000"/>
                <w:sz w:val="22"/>
                <w:szCs w:val="22"/>
                <w:shd w:val="clear" w:color="auto" w:fill="FFFFFF"/>
              </w:rPr>
              <w:t>Ramkrishna Sen,</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Professor &amp; Head || Department of Biotechnology, Phone:+91-3222-283752(O); 283753(R), 9474618882 (Mobile)</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Email: </w:t>
            </w:r>
            <w:hyperlink r:id="rId36" w:tgtFrame="_blank" w:history="1">
              <w:r w:rsidRPr="003C3103">
                <w:rPr>
                  <w:rStyle w:val="Hyperlink"/>
                  <w:rFonts w:asciiTheme="minorHAnsi" w:hAnsiTheme="minorHAnsi" w:cstheme="minorHAnsi"/>
                  <w:color w:val="1155CC"/>
                  <w:sz w:val="22"/>
                  <w:szCs w:val="22"/>
                  <w:shd w:val="clear" w:color="auto" w:fill="FFFFFF"/>
                </w:rPr>
                <w:t>rksen@bt.iitkgp.ac.in</w:t>
              </w:r>
            </w:hyperlink>
            <w:r w:rsidRPr="003C3103">
              <w:rPr>
                <w:rFonts w:asciiTheme="minorHAnsi" w:hAnsiTheme="minorHAnsi" w:cstheme="minorHAnsi"/>
                <w:color w:val="000000"/>
                <w:sz w:val="22"/>
                <w:szCs w:val="22"/>
                <w:shd w:val="clear" w:color="auto" w:fill="FFFFFF"/>
              </w:rPr>
              <w:t>; </w:t>
            </w:r>
            <w:hyperlink r:id="rId37" w:tgtFrame="_blank" w:history="1">
              <w:r w:rsidRPr="003C3103">
                <w:rPr>
                  <w:rStyle w:val="Hyperlink"/>
                  <w:rFonts w:asciiTheme="minorHAnsi" w:hAnsiTheme="minorHAnsi" w:cstheme="minorHAnsi"/>
                  <w:color w:val="1155CC"/>
                  <w:sz w:val="22"/>
                  <w:szCs w:val="22"/>
                  <w:shd w:val="clear" w:color="auto" w:fill="FFFFFF"/>
                </w:rPr>
                <w:t>rksen@yahoo.com</w:t>
              </w:r>
            </w:hyperlink>
          </w:p>
        </w:tc>
      </w:tr>
    </w:tbl>
    <w:p w:rsidR="00AC6BD6" w:rsidRDefault="00AC6BD6" w:rsidP="00AC6BD6">
      <w:pPr>
        <w:rPr>
          <w:b/>
          <w:bCs/>
          <w:sz w:val="24"/>
          <w:szCs w:val="24"/>
        </w:rPr>
      </w:pPr>
    </w:p>
    <w:p w:rsidR="00AC6BD6" w:rsidRDefault="00AC6BD6" w:rsidP="00AC6BD6">
      <w:pPr>
        <w:rPr>
          <w:b/>
          <w:bCs/>
          <w:sz w:val="24"/>
          <w:szCs w:val="24"/>
        </w:rPr>
      </w:pPr>
      <w:r>
        <w:rPr>
          <w:b/>
          <w:bCs/>
          <w:sz w:val="24"/>
          <w:szCs w:val="24"/>
        </w:rPr>
        <w:br w:type="page"/>
      </w:r>
    </w:p>
    <w:p w:rsidR="00AC6BD6" w:rsidRPr="00044363" w:rsidRDefault="00AC6BD6" w:rsidP="00AC6BD6">
      <w:pPr>
        <w:rPr>
          <w:b/>
          <w:bCs/>
          <w:sz w:val="24"/>
          <w:szCs w:val="24"/>
        </w:rPr>
      </w:pPr>
      <w:r w:rsidRPr="00044363">
        <w:rPr>
          <w:b/>
          <w:bCs/>
          <w:sz w:val="24"/>
          <w:szCs w:val="24"/>
        </w:rPr>
        <w:lastRenderedPageBreak/>
        <w:t xml:space="preserve">Project </w:t>
      </w:r>
      <w:r>
        <w:rPr>
          <w:b/>
          <w:bCs/>
          <w:sz w:val="24"/>
          <w:szCs w:val="24"/>
        </w:rPr>
        <w:t>15</w:t>
      </w:r>
      <w:r w:rsidRPr="00044363">
        <w:rPr>
          <w:b/>
          <w:bCs/>
          <w:sz w:val="24"/>
          <w:szCs w:val="24"/>
        </w:rPr>
        <w:t>:</w:t>
      </w:r>
    </w:p>
    <w:tbl>
      <w:tblPr>
        <w:tblStyle w:val="TableGrid"/>
        <w:tblW w:w="9634" w:type="dxa"/>
        <w:tblLook w:val="04A0" w:firstRow="1" w:lastRow="0" w:firstColumn="1" w:lastColumn="0" w:noHBand="0" w:noVBand="1"/>
      </w:tblPr>
      <w:tblGrid>
        <w:gridCol w:w="2249"/>
        <w:gridCol w:w="7385"/>
      </w:tblGrid>
      <w:tr w:rsidR="00AC6BD6" w:rsidRPr="00044363" w:rsidTr="00C62B41">
        <w:tc>
          <w:tcPr>
            <w:tcW w:w="2249" w:type="dxa"/>
          </w:tcPr>
          <w:p w:rsidR="00AC6BD6" w:rsidRPr="00044363" w:rsidRDefault="00AC6BD6" w:rsidP="00C62B41">
            <w:pPr>
              <w:rPr>
                <w:sz w:val="24"/>
                <w:szCs w:val="24"/>
              </w:rPr>
            </w:pPr>
            <w:r w:rsidRPr="00044363">
              <w:rPr>
                <w:sz w:val="24"/>
                <w:szCs w:val="24"/>
              </w:rPr>
              <w:t>*Institute:</w:t>
            </w:r>
          </w:p>
        </w:tc>
        <w:tc>
          <w:tcPr>
            <w:tcW w:w="7385" w:type="dxa"/>
          </w:tcPr>
          <w:p w:rsidR="00AC6BD6" w:rsidRPr="003C3103" w:rsidRDefault="00AC6BD6" w:rsidP="00C62B41">
            <w:pPr>
              <w:rPr>
                <w:rFonts w:cstheme="minorHAnsi"/>
              </w:rPr>
            </w:pPr>
            <w:r w:rsidRPr="003C3103">
              <w:rPr>
                <w:rFonts w:cstheme="minorHAnsi"/>
              </w:rPr>
              <w:t>Curtin University</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*Home Supervisor(s):</w:t>
            </w:r>
          </w:p>
        </w:tc>
        <w:tc>
          <w:tcPr>
            <w:tcW w:w="7385" w:type="dxa"/>
          </w:tcPr>
          <w:p w:rsidR="00AC6BD6" w:rsidRPr="003C3103" w:rsidRDefault="00AC6BD6" w:rsidP="00C62B41">
            <w:pPr>
              <w:rPr>
                <w:rFonts w:cstheme="minorHAnsi"/>
              </w:rPr>
            </w:pPr>
            <w:r w:rsidRPr="003C3103">
              <w:rPr>
                <w:rFonts w:cstheme="minorHAnsi"/>
              </w:rPr>
              <w:t>Dr Richard Alorro, Assoc. Prof. Laurence Dyer, Dr Chi Phan</w:t>
            </w:r>
          </w:p>
        </w:tc>
      </w:tr>
      <w:tr w:rsidR="00AC6BD6" w:rsidRPr="00044363" w:rsidTr="00C62B41">
        <w:tc>
          <w:tcPr>
            <w:tcW w:w="2249" w:type="dxa"/>
          </w:tcPr>
          <w:p w:rsidR="00AC6BD6" w:rsidRPr="00044363" w:rsidRDefault="00AC6BD6" w:rsidP="00C62B41">
            <w:pPr>
              <w:rPr>
                <w:sz w:val="24"/>
                <w:szCs w:val="24"/>
              </w:rPr>
            </w:pPr>
            <w:r w:rsidRPr="00044363">
              <w:rPr>
                <w:sz w:val="24"/>
                <w:szCs w:val="24"/>
              </w:rPr>
              <w:t>Host Supervisor(s):</w:t>
            </w:r>
          </w:p>
        </w:tc>
        <w:tc>
          <w:tcPr>
            <w:tcW w:w="7385" w:type="dxa"/>
          </w:tcPr>
          <w:p w:rsidR="00AC6BD6" w:rsidRPr="003C3103" w:rsidRDefault="00AC6BD6" w:rsidP="00C62B41">
            <w:pPr>
              <w:rPr>
                <w:rFonts w:cstheme="minorHAnsi"/>
              </w:rPr>
            </w:pPr>
            <w:r w:rsidRPr="003C3103">
              <w:rPr>
                <w:rFonts w:cstheme="minorHAnsi"/>
              </w:rPr>
              <w:t>Please refer to the last row in this table</w:t>
            </w: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*Project Title:</w:t>
            </w:r>
          </w:p>
        </w:tc>
        <w:tc>
          <w:tcPr>
            <w:tcW w:w="7385" w:type="dxa"/>
          </w:tcPr>
          <w:p w:rsidR="00AC6BD6" w:rsidRPr="003C3103" w:rsidRDefault="00AC6BD6" w:rsidP="00C62B41">
            <w:pPr>
              <w:rPr>
                <w:rFonts w:cstheme="minorHAnsi"/>
              </w:rPr>
            </w:pPr>
            <w:r w:rsidRPr="003C3103">
              <w:rPr>
                <w:rFonts w:cstheme="minorHAnsi"/>
              </w:rPr>
              <w:t>Utilisation of Mine Tailings as Material for Carbon Dioxide Sequestration</w:t>
            </w:r>
          </w:p>
          <w:p w:rsidR="00AC6BD6" w:rsidRPr="003C3103" w:rsidRDefault="00AC6BD6" w:rsidP="00C62B41">
            <w:pPr>
              <w:rPr>
                <w:rFonts w:cstheme="minorHAnsi"/>
              </w:rPr>
            </w:pPr>
          </w:p>
          <w:p w:rsidR="00AC6BD6" w:rsidRPr="003C3103" w:rsidRDefault="00AC6BD6" w:rsidP="00C62B41">
            <w:pPr>
              <w:rPr>
                <w:rFonts w:cstheme="minorHAnsi"/>
              </w:rPr>
            </w:pPr>
          </w:p>
        </w:tc>
      </w:tr>
      <w:tr w:rsidR="00AC6BD6" w:rsidRPr="00044363" w:rsidTr="00C62B41">
        <w:tc>
          <w:tcPr>
            <w:tcW w:w="2249" w:type="dxa"/>
          </w:tcPr>
          <w:p w:rsidR="00AC6BD6" w:rsidRPr="00044363" w:rsidRDefault="00AC6BD6" w:rsidP="00C62B41">
            <w:pPr>
              <w:rPr>
                <w:sz w:val="24"/>
                <w:szCs w:val="24"/>
              </w:rPr>
            </w:pPr>
            <w:r w:rsidRPr="00044363">
              <w:rPr>
                <w:sz w:val="24"/>
                <w:szCs w:val="24"/>
              </w:rPr>
              <w:t xml:space="preserve">*Project Description </w:t>
            </w:r>
          </w:p>
          <w:p w:rsidR="00AC6BD6" w:rsidRPr="00044363" w:rsidRDefault="00AC6BD6" w:rsidP="00C62B41">
            <w:pPr>
              <w:rPr>
                <w:sz w:val="24"/>
                <w:szCs w:val="24"/>
              </w:rPr>
            </w:pPr>
            <w:r w:rsidRPr="00044363">
              <w:rPr>
                <w:sz w:val="24"/>
                <w:szCs w:val="24"/>
              </w:rPr>
              <w:t>(150 words limit):</w:t>
            </w:r>
          </w:p>
        </w:tc>
        <w:tc>
          <w:tcPr>
            <w:tcW w:w="7385" w:type="dxa"/>
          </w:tcPr>
          <w:p w:rsidR="00AC6BD6" w:rsidRPr="003C3103" w:rsidRDefault="00AC6BD6" w:rsidP="00C62B41">
            <w:pPr>
              <w:pStyle w:val="MDPI31text"/>
              <w:spacing w:line="240" w:lineRule="auto"/>
              <w:ind w:firstLine="0"/>
              <w:rPr>
                <w:rFonts w:asciiTheme="minorHAnsi" w:hAnsiTheme="minorHAnsi" w:cstheme="minorHAnsi"/>
                <w:color w:val="2F5496" w:themeColor="accent5" w:themeShade="BF"/>
                <w:sz w:val="22"/>
              </w:rPr>
            </w:pPr>
            <w:r w:rsidRPr="003C3103">
              <w:rPr>
                <w:rFonts w:asciiTheme="minorHAnsi" w:hAnsiTheme="minorHAnsi" w:cstheme="minorHAnsi"/>
                <w:color w:val="auto"/>
                <w:sz w:val="22"/>
              </w:rPr>
              <w:t>Magnesium-rich and calcium-rich minerals in mine tailings, such as clay, hornblende, and serpentinite are excellent sources of carbonate forming ions (i.e., Mg and Ca) for carbon dioxide sequestration. One of the widely known methods to sequester CO</w:t>
            </w:r>
            <w:r w:rsidRPr="003C3103">
              <w:rPr>
                <w:rFonts w:asciiTheme="minorHAnsi" w:hAnsiTheme="minorHAnsi" w:cstheme="minorHAnsi"/>
                <w:color w:val="auto"/>
                <w:sz w:val="22"/>
                <w:vertAlign w:val="subscript"/>
              </w:rPr>
              <w:t>2</w:t>
            </w:r>
            <w:r w:rsidRPr="003C3103">
              <w:rPr>
                <w:rFonts w:asciiTheme="minorHAnsi" w:hAnsiTheme="minorHAnsi" w:cstheme="minorHAnsi"/>
                <w:color w:val="auto"/>
                <w:sz w:val="22"/>
              </w:rPr>
              <w:t xml:space="preserve"> is the indirect carbon sequestration, which refers to the process in which materials, such as rocks, are excavated and made to contact with CO</w:t>
            </w:r>
            <w:r w:rsidRPr="003C3103">
              <w:rPr>
                <w:rFonts w:asciiTheme="minorHAnsi" w:hAnsiTheme="minorHAnsi" w:cstheme="minorHAnsi"/>
                <w:color w:val="auto"/>
                <w:sz w:val="22"/>
                <w:vertAlign w:val="subscript"/>
              </w:rPr>
              <w:t>2</w:t>
            </w:r>
            <w:r w:rsidRPr="003C3103">
              <w:rPr>
                <w:rFonts w:asciiTheme="minorHAnsi" w:hAnsiTheme="minorHAnsi" w:cstheme="minorHAnsi"/>
                <w:color w:val="auto"/>
                <w:sz w:val="22"/>
              </w:rPr>
              <w:t xml:space="preserve"> to form carbonates using the available ions. This study would look into indirect carbonation through pH swing method - a process in which carbonates are formed through a two-step scheme of leaching and subsequent carbonation. The selection of appropriate leaching reagent and a combination of leaching variables are amongst the most important factors for metal dissolution and will be investigated thoroughly. Precipitation/carbonation will be conducted by injecting pure CO</w:t>
            </w:r>
            <w:r w:rsidRPr="003C3103">
              <w:rPr>
                <w:rFonts w:asciiTheme="minorHAnsi" w:hAnsiTheme="minorHAnsi" w:cstheme="minorHAnsi"/>
                <w:color w:val="auto"/>
                <w:sz w:val="22"/>
                <w:vertAlign w:val="subscript"/>
              </w:rPr>
              <w:t xml:space="preserve">2 </w:t>
            </w:r>
            <w:r w:rsidRPr="003C3103">
              <w:rPr>
                <w:rFonts w:asciiTheme="minorHAnsi" w:hAnsiTheme="minorHAnsi" w:cstheme="minorHAnsi"/>
                <w:color w:val="auto"/>
                <w:sz w:val="22"/>
              </w:rPr>
              <w:t>gas into the leaching solution containing the metal ions in a reactor. Relevant precipitation factors will also be studied.</w:t>
            </w:r>
          </w:p>
        </w:tc>
      </w:tr>
      <w:tr w:rsidR="00AC6BD6" w:rsidRPr="00044363" w:rsidTr="00C62B41">
        <w:tc>
          <w:tcPr>
            <w:tcW w:w="2249" w:type="dxa"/>
          </w:tcPr>
          <w:p w:rsidR="00AC6BD6" w:rsidRPr="00044363" w:rsidRDefault="00AC6BD6" w:rsidP="00C62B41">
            <w:pPr>
              <w:rPr>
                <w:sz w:val="24"/>
                <w:szCs w:val="24"/>
              </w:rPr>
            </w:pPr>
            <w:r w:rsidRPr="00044363">
              <w:rPr>
                <w:sz w:val="24"/>
                <w:szCs w:val="24"/>
              </w:rPr>
              <w:t>Student:</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sidRPr="00044363">
              <w:rPr>
                <w:sz w:val="24"/>
                <w:szCs w:val="24"/>
              </w:rPr>
              <w:t>Affiliation:</w:t>
            </w:r>
          </w:p>
        </w:tc>
        <w:tc>
          <w:tcPr>
            <w:tcW w:w="7385" w:type="dxa"/>
          </w:tcPr>
          <w:p w:rsidR="00AC6BD6" w:rsidRPr="003C3103" w:rsidRDefault="00AC6BD6" w:rsidP="00C62B41">
            <w:pPr>
              <w:rPr>
                <w:rFonts w:cstheme="minorHAnsi"/>
              </w:rPr>
            </w:pPr>
            <w:r w:rsidRPr="003C3103">
              <w:rPr>
                <w:rFonts w:cstheme="minorHAnsi"/>
              </w:rPr>
              <w:t>TBC</w:t>
            </w:r>
          </w:p>
        </w:tc>
      </w:tr>
      <w:tr w:rsidR="00AC6BD6" w:rsidRPr="00044363" w:rsidTr="00C62B41">
        <w:tc>
          <w:tcPr>
            <w:tcW w:w="2249" w:type="dxa"/>
          </w:tcPr>
          <w:p w:rsidR="00AC6BD6" w:rsidRPr="00044363" w:rsidRDefault="00AC6BD6" w:rsidP="00C62B41">
            <w:pPr>
              <w:rPr>
                <w:sz w:val="24"/>
                <w:szCs w:val="24"/>
              </w:rPr>
            </w:pPr>
            <w:r>
              <w:rPr>
                <w:sz w:val="24"/>
                <w:szCs w:val="24"/>
              </w:rPr>
              <w:t>Interested Faculty members at IITKGP</w:t>
            </w:r>
          </w:p>
        </w:tc>
        <w:tc>
          <w:tcPr>
            <w:tcW w:w="7385" w:type="dxa"/>
          </w:tcPr>
          <w:p w:rsidR="00AC6BD6" w:rsidRPr="003C3103" w:rsidRDefault="00AC6BD6" w:rsidP="00C62B41">
            <w:pPr>
              <w:pStyle w:val="ListParagraph"/>
              <w:numPr>
                <w:ilvl w:val="0"/>
                <w:numId w:val="7"/>
              </w:numPr>
              <w:rPr>
                <w:rStyle w:val="object"/>
                <w:rFonts w:asciiTheme="minorHAnsi" w:hAnsiTheme="minorHAnsi" w:cstheme="minorHAnsi"/>
                <w:sz w:val="22"/>
                <w:szCs w:val="22"/>
              </w:rPr>
            </w:pPr>
            <w:r w:rsidRPr="003C3103">
              <w:rPr>
                <w:rFonts w:asciiTheme="minorHAnsi" w:hAnsiTheme="minorHAnsi" w:cstheme="minorHAnsi"/>
                <w:color w:val="000000"/>
                <w:sz w:val="22"/>
                <w:szCs w:val="22"/>
                <w:shd w:val="clear" w:color="auto" w:fill="FDFCFA"/>
              </w:rPr>
              <w:t>Dr.Chenna Rao Borra</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Assistant Professor</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Department of Metallurgical and Materials Engineering</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Phone : </w:t>
            </w:r>
            <w:hyperlink r:id="rId38" w:history="1">
              <w:r w:rsidRPr="003C3103">
                <w:rPr>
                  <w:rStyle w:val="Hyperlink"/>
                  <w:rFonts w:asciiTheme="minorHAnsi" w:hAnsiTheme="minorHAnsi" w:cstheme="minorHAnsi"/>
                  <w:color w:val="336699"/>
                  <w:sz w:val="22"/>
                  <w:szCs w:val="22"/>
                  <w:shd w:val="clear" w:color="auto" w:fill="FDFCFA"/>
                </w:rPr>
                <w:t>+913222283240</w:t>
              </w:r>
            </w:hyperlink>
            <w:r w:rsidRPr="003C3103">
              <w:rPr>
                <w:rFonts w:asciiTheme="minorHAnsi" w:hAnsiTheme="minorHAnsi" w:cstheme="minorHAnsi"/>
                <w:color w:val="000000"/>
                <w:sz w:val="22"/>
                <w:szCs w:val="22"/>
                <w:shd w:val="clear" w:color="auto" w:fill="FDFCFA"/>
              </w:rPr>
              <w:t> ; Email: </w:t>
            </w:r>
            <w:r w:rsidRPr="003C3103">
              <w:rPr>
                <w:rStyle w:val="object"/>
                <w:rFonts w:asciiTheme="minorHAnsi" w:hAnsiTheme="minorHAnsi" w:cstheme="minorHAnsi"/>
                <w:color w:val="336699"/>
                <w:sz w:val="22"/>
                <w:szCs w:val="22"/>
                <w:shd w:val="clear" w:color="auto" w:fill="FDFCFA"/>
              </w:rPr>
              <w:t>chenna.borra@metal.iitkgp.ac.in</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DFCFA"/>
              </w:rPr>
              <w:t>Website: </w:t>
            </w:r>
            <w:hyperlink r:id="rId39" w:tgtFrame="_blank" w:history="1">
              <w:r w:rsidRPr="003C3103">
                <w:rPr>
                  <w:rStyle w:val="Hyperlink"/>
                  <w:rFonts w:asciiTheme="minorHAnsi" w:hAnsiTheme="minorHAnsi" w:cstheme="minorHAnsi"/>
                  <w:color w:val="336699"/>
                  <w:sz w:val="22"/>
                  <w:szCs w:val="22"/>
                  <w:shd w:val="clear" w:color="auto" w:fill="FDFCFA"/>
                </w:rPr>
                <w:t>http://www.iitkgp.ac.in/department/MT/faculty/mt-chenna.borra</w:t>
              </w:r>
            </w:hyperlink>
          </w:p>
          <w:p w:rsidR="00AC6BD6" w:rsidRPr="003C3103" w:rsidRDefault="00AC6BD6" w:rsidP="00C62B41">
            <w:pPr>
              <w:pStyle w:val="ListParagraph"/>
              <w:numPr>
                <w:ilvl w:val="0"/>
                <w:numId w:val="7"/>
              </w:numPr>
              <w:rPr>
                <w:rFonts w:asciiTheme="minorHAnsi" w:hAnsiTheme="minorHAnsi" w:cstheme="minorHAnsi"/>
                <w:sz w:val="22"/>
                <w:szCs w:val="22"/>
              </w:rPr>
            </w:pPr>
            <w:r w:rsidRPr="003C3103">
              <w:rPr>
                <w:rFonts w:asciiTheme="minorHAnsi" w:hAnsiTheme="minorHAnsi" w:cstheme="minorHAnsi"/>
                <w:color w:val="000000"/>
                <w:sz w:val="22"/>
                <w:szCs w:val="22"/>
                <w:shd w:val="clear" w:color="auto" w:fill="FDFCFA"/>
              </w:rPr>
              <w:t xml:space="preserve">Pavitra Sandilya, Assistant Professor, </w:t>
            </w:r>
            <w:r w:rsidRPr="003C3103">
              <w:rPr>
                <w:rFonts w:asciiTheme="minorHAnsi" w:hAnsiTheme="minorHAnsi" w:cstheme="minorHAnsi"/>
                <w:color w:val="333333"/>
                <w:sz w:val="22"/>
                <w:szCs w:val="22"/>
                <w:shd w:val="clear" w:color="auto" w:fill="FFFFFF"/>
              </w:rPr>
              <w:t> </w:t>
            </w:r>
            <w:hyperlink r:id="rId40" w:history="1">
              <w:r w:rsidRPr="003C3103">
                <w:rPr>
                  <w:rStyle w:val="Hyperlink"/>
                  <w:rFonts w:asciiTheme="minorHAnsi" w:hAnsiTheme="minorHAnsi" w:cstheme="minorHAnsi"/>
                  <w:sz w:val="22"/>
                  <w:szCs w:val="22"/>
                  <w:shd w:val="clear" w:color="auto" w:fill="FFFFFF"/>
                </w:rPr>
                <w:t>pavit@cryo.iitkgp.ac.in</w:t>
              </w:r>
            </w:hyperlink>
            <w:r w:rsidRPr="003C3103">
              <w:rPr>
                <w:rFonts w:asciiTheme="minorHAnsi" w:hAnsiTheme="minorHAnsi" w:cstheme="minorHAnsi"/>
                <w:color w:val="333333"/>
                <w:sz w:val="22"/>
                <w:szCs w:val="22"/>
                <w:shd w:val="clear" w:color="auto" w:fill="FFFFFF"/>
              </w:rPr>
              <w:t xml:space="preserve">, Office – </w:t>
            </w:r>
            <w:r w:rsidRPr="003C3103">
              <w:rPr>
                <w:rFonts w:asciiTheme="minorHAnsi" w:hAnsiTheme="minorHAnsi" w:cstheme="minorHAnsi"/>
                <w:sz w:val="22"/>
                <w:szCs w:val="22"/>
                <w:shd w:val="clear" w:color="auto" w:fill="FFFFFF"/>
              </w:rPr>
              <w:t>83596, Mobile – 7501384731</w:t>
            </w:r>
          </w:p>
          <w:p w:rsidR="00AC6BD6" w:rsidRPr="003C3103" w:rsidRDefault="00AC6BD6" w:rsidP="00C62B41">
            <w:pPr>
              <w:pStyle w:val="ListParagraph"/>
              <w:numPr>
                <w:ilvl w:val="0"/>
                <w:numId w:val="7"/>
              </w:numPr>
              <w:rPr>
                <w:rFonts w:asciiTheme="minorHAnsi" w:hAnsiTheme="minorHAnsi" w:cstheme="minorHAnsi"/>
                <w:sz w:val="22"/>
                <w:szCs w:val="22"/>
              </w:rPr>
            </w:pPr>
            <w:r w:rsidRPr="003C3103">
              <w:rPr>
                <w:rFonts w:asciiTheme="minorHAnsi" w:hAnsiTheme="minorHAnsi" w:cstheme="minorHAnsi"/>
                <w:sz w:val="22"/>
                <w:szCs w:val="22"/>
                <w:shd w:val="clear" w:color="auto" w:fill="FFFFFF"/>
              </w:rPr>
              <w:t>Basanta Kumar Prusty, Associate Professor, Department of Mining Engineering</w:t>
            </w:r>
            <w:r w:rsidRPr="003C3103">
              <w:rPr>
                <w:rFonts w:asciiTheme="minorHAnsi" w:hAnsiTheme="minorHAnsi" w:cstheme="minorHAnsi"/>
                <w:color w:val="333333"/>
                <w:sz w:val="22"/>
                <w:szCs w:val="22"/>
                <w:shd w:val="clear" w:color="auto" w:fill="FFFFFF"/>
              </w:rPr>
              <w:t xml:space="preserve">, </w:t>
            </w:r>
            <w:hyperlink r:id="rId41" w:history="1">
              <w:r w:rsidRPr="003C3103">
                <w:rPr>
                  <w:rStyle w:val="Hyperlink"/>
                  <w:rFonts w:asciiTheme="minorHAnsi" w:hAnsiTheme="minorHAnsi" w:cstheme="minorHAnsi"/>
                  <w:sz w:val="22"/>
                  <w:szCs w:val="22"/>
                  <w:shd w:val="clear" w:color="auto" w:fill="FFFFFF"/>
                </w:rPr>
                <w:t>bkprusty@mining.iitkgp.ac.in</w:t>
              </w:r>
            </w:hyperlink>
            <w:r w:rsidRPr="003C3103">
              <w:rPr>
                <w:rFonts w:asciiTheme="minorHAnsi" w:hAnsiTheme="minorHAnsi" w:cstheme="minorHAnsi"/>
                <w:color w:val="333333"/>
                <w:sz w:val="22"/>
                <w:szCs w:val="22"/>
                <w:shd w:val="clear" w:color="auto" w:fill="FFFFFF"/>
              </w:rPr>
              <w:t xml:space="preserve">, </w:t>
            </w:r>
            <w:r w:rsidRPr="003C3103">
              <w:rPr>
                <w:rFonts w:asciiTheme="minorHAnsi" w:hAnsiTheme="minorHAnsi" w:cstheme="minorHAnsi"/>
                <w:sz w:val="22"/>
                <w:szCs w:val="22"/>
                <w:shd w:val="clear" w:color="auto" w:fill="FFFFFF"/>
              </w:rPr>
              <w:t>Office – 83700, Mobile – 9474065042</w:t>
            </w:r>
          </w:p>
          <w:p w:rsidR="00AC6BD6" w:rsidRPr="003C3103" w:rsidRDefault="00AC6BD6" w:rsidP="00C62B41">
            <w:pPr>
              <w:pStyle w:val="ListParagraph"/>
              <w:numPr>
                <w:ilvl w:val="0"/>
                <w:numId w:val="7"/>
              </w:numPr>
              <w:rPr>
                <w:rStyle w:val="Hyperlink"/>
                <w:rFonts w:asciiTheme="minorHAnsi" w:hAnsiTheme="minorHAnsi" w:cstheme="minorHAnsi"/>
                <w:sz w:val="22"/>
                <w:szCs w:val="22"/>
              </w:rPr>
            </w:pPr>
            <w:r w:rsidRPr="003C3103">
              <w:rPr>
                <w:rFonts w:asciiTheme="minorHAnsi" w:hAnsiTheme="minorHAnsi" w:cstheme="minorHAnsi"/>
                <w:color w:val="000000"/>
                <w:sz w:val="22"/>
                <w:szCs w:val="22"/>
                <w:shd w:val="clear" w:color="auto" w:fill="FFFFFF"/>
              </w:rPr>
              <w:t>Ramkrishna Sen,</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Professor &amp; Head || Department of Biotechnology, Phone:+91-3222-283752(O); 283753(R), 9474618882 (Mobile)</w:t>
            </w:r>
            <w:r w:rsidRPr="003C3103">
              <w:rPr>
                <w:rFonts w:asciiTheme="minorHAnsi" w:hAnsiTheme="minorHAnsi" w:cstheme="minorHAnsi"/>
                <w:color w:val="000000"/>
                <w:sz w:val="22"/>
                <w:szCs w:val="22"/>
              </w:rPr>
              <w:br/>
            </w:r>
            <w:r w:rsidRPr="003C3103">
              <w:rPr>
                <w:rFonts w:asciiTheme="minorHAnsi" w:hAnsiTheme="minorHAnsi" w:cstheme="minorHAnsi"/>
                <w:color w:val="000000"/>
                <w:sz w:val="22"/>
                <w:szCs w:val="22"/>
                <w:shd w:val="clear" w:color="auto" w:fill="FFFFFF"/>
              </w:rPr>
              <w:t>Email: </w:t>
            </w:r>
            <w:hyperlink r:id="rId42" w:tgtFrame="_blank" w:history="1">
              <w:r w:rsidRPr="003C3103">
                <w:rPr>
                  <w:rStyle w:val="Hyperlink"/>
                  <w:rFonts w:asciiTheme="minorHAnsi" w:hAnsiTheme="minorHAnsi" w:cstheme="minorHAnsi"/>
                  <w:color w:val="1155CC"/>
                  <w:sz w:val="22"/>
                  <w:szCs w:val="22"/>
                  <w:shd w:val="clear" w:color="auto" w:fill="FFFFFF"/>
                </w:rPr>
                <w:t>rksen@bt.iitkgp.ac.in</w:t>
              </w:r>
            </w:hyperlink>
            <w:r w:rsidRPr="003C3103">
              <w:rPr>
                <w:rFonts w:asciiTheme="minorHAnsi" w:hAnsiTheme="minorHAnsi" w:cstheme="minorHAnsi"/>
                <w:color w:val="000000"/>
                <w:sz w:val="22"/>
                <w:szCs w:val="22"/>
                <w:shd w:val="clear" w:color="auto" w:fill="FFFFFF"/>
              </w:rPr>
              <w:t>; </w:t>
            </w:r>
            <w:hyperlink r:id="rId43" w:tgtFrame="_blank" w:history="1">
              <w:r w:rsidRPr="003C3103">
                <w:rPr>
                  <w:rStyle w:val="Hyperlink"/>
                  <w:rFonts w:asciiTheme="minorHAnsi" w:hAnsiTheme="minorHAnsi" w:cstheme="minorHAnsi"/>
                  <w:color w:val="1155CC"/>
                  <w:sz w:val="22"/>
                  <w:szCs w:val="22"/>
                  <w:shd w:val="clear" w:color="auto" w:fill="FFFFFF"/>
                </w:rPr>
                <w:t>rksen@yahoo.com</w:t>
              </w:r>
            </w:hyperlink>
          </w:p>
          <w:p w:rsidR="00AC6BD6" w:rsidRPr="003C3103" w:rsidRDefault="00AC6BD6" w:rsidP="00C62B41">
            <w:pPr>
              <w:pStyle w:val="ListParagraph"/>
              <w:numPr>
                <w:ilvl w:val="0"/>
                <w:numId w:val="7"/>
              </w:numPr>
              <w:rPr>
                <w:rFonts w:asciiTheme="minorHAnsi" w:hAnsiTheme="minorHAnsi" w:cstheme="minorHAnsi"/>
                <w:sz w:val="22"/>
                <w:szCs w:val="22"/>
              </w:rPr>
            </w:pPr>
            <w:r w:rsidRPr="003C3103">
              <w:rPr>
                <w:rFonts w:asciiTheme="minorHAnsi" w:hAnsiTheme="minorHAnsi" w:cstheme="minorHAnsi"/>
                <w:sz w:val="22"/>
                <w:szCs w:val="22"/>
                <w:shd w:val="clear" w:color="auto" w:fill="FFFFFF"/>
              </w:rPr>
              <w:t>Dr. Gourav Dhar Bhowmick</w:t>
            </w:r>
            <w:r w:rsidRPr="003C3103">
              <w:rPr>
                <w:rFonts w:asciiTheme="minorHAnsi" w:hAnsiTheme="minorHAnsi" w:cstheme="minorHAnsi"/>
                <w:sz w:val="22"/>
                <w:szCs w:val="22"/>
              </w:rPr>
              <w:br/>
            </w:r>
            <w:r w:rsidRPr="003C3103">
              <w:rPr>
                <w:rFonts w:asciiTheme="minorHAnsi" w:hAnsiTheme="minorHAnsi" w:cstheme="minorHAnsi"/>
                <w:sz w:val="22"/>
                <w:szCs w:val="22"/>
                <w:shd w:val="clear" w:color="auto" w:fill="FFFFFF"/>
              </w:rPr>
              <w:t>Assistant Professor</w:t>
            </w:r>
            <w:r w:rsidRPr="003C3103">
              <w:rPr>
                <w:rFonts w:asciiTheme="minorHAnsi" w:hAnsiTheme="minorHAnsi" w:cstheme="minorHAnsi"/>
                <w:sz w:val="22"/>
                <w:szCs w:val="22"/>
              </w:rPr>
              <w:br/>
            </w:r>
            <w:r w:rsidRPr="003C3103">
              <w:rPr>
                <w:rFonts w:asciiTheme="minorHAnsi" w:hAnsiTheme="minorHAnsi" w:cstheme="minorHAnsi"/>
                <w:sz w:val="22"/>
                <w:szCs w:val="22"/>
                <w:shd w:val="clear" w:color="auto" w:fill="FFFFFF"/>
              </w:rPr>
              <w:t>Agricultural and Food Engineering Department</w:t>
            </w:r>
            <w:r w:rsidRPr="003C3103">
              <w:rPr>
                <w:rFonts w:asciiTheme="minorHAnsi" w:hAnsiTheme="minorHAnsi" w:cstheme="minorHAnsi"/>
                <w:sz w:val="22"/>
                <w:szCs w:val="22"/>
              </w:rPr>
              <w:br/>
            </w:r>
            <w:r w:rsidRPr="003C3103">
              <w:rPr>
                <w:rFonts w:asciiTheme="minorHAnsi" w:hAnsiTheme="minorHAnsi" w:cstheme="minorHAnsi"/>
                <w:sz w:val="22"/>
                <w:szCs w:val="22"/>
                <w:shd w:val="clear" w:color="auto" w:fill="FFFFFF"/>
              </w:rPr>
              <w:t>Contact no.: +91-8759200369</w:t>
            </w:r>
            <w:r w:rsidRPr="003C3103">
              <w:rPr>
                <w:rFonts w:asciiTheme="minorHAnsi" w:hAnsiTheme="minorHAnsi" w:cstheme="minorHAnsi"/>
                <w:color w:val="222222"/>
                <w:sz w:val="22"/>
                <w:szCs w:val="22"/>
                <w:shd w:val="clear" w:color="auto" w:fill="FFFFFF"/>
              </w:rPr>
              <w:t xml:space="preserve">, </w:t>
            </w:r>
            <w:hyperlink r:id="rId44" w:tgtFrame="_blank" w:history="1">
              <w:r w:rsidRPr="003C3103">
                <w:rPr>
                  <w:rStyle w:val="Hyperlink"/>
                  <w:rFonts w:asciiTheme="minorHAnsi" w:hAnsiTheme="minorHAnsi" w:cstheme="minorHAnsi"/>
                  <w:color w:val="1155CC"/>
                  <w:sz w:val="22"/>
                  <w:szCs w:val="22"/>
                  <w:shd w:val="clear" w:color="auto" w:fill="FFFFFF"/>
                </w:rPr>
                <w:t>gourav@agfe.iitkgp.ac.in</w:t>
              </w:r>
            </w:hyperlink>
            <w:r w:rsidRPr="003C3103">
              <w:rPr>
                <w:rFonts w:asciiTheme="minorHAnsi" w:hAnsiTheme="minorHAnsi" w:cstheme="minorHAnsi"/>
                <w:sz w:val="22"/>
                <w:szCs w:val="22"/>
              </w:rPr>
              <w:t xml:space="preserve">, </w:t>
            </w:r>
            <w:hyperlink r:id="rId45" w:tgtFrame="_blank" w:history="1">
              <w:r w:rsidRPr="003C3103">
                <w:rPr>
                  <w:rStyle w:val="Hyperlink"/>
                  <w:rFonts w:asciiTheme="minorHAnsi" w:hAnsiTheme="minorHAnsi" w:cstheme="minorHAnsi"/>
                  <w:color w:val="1155CC"/>
                  <w:sz w:val="22"/>
                  <w:szCs w:val="22"/>
                  <w:shd w:val="clear" w:color="auto" w:fill="FFFFFF"/>
                </w:rPr>
                <w:t>gourav.db@gmail.com</w:t>
              </w:r>
            </w:hyperlink>
            <w:r>
              <w:rPr>
                <w:rStyle w:val="Hyperlink"/>
                <w:rFonts w:asciiTheme="minorHAnsi" w:hAnsiTheme="minorHAnsi" w:cstheme="minorHAnsi"/>
                <w:color w:val="1155CC"/>
                <w:sz w:val="22"/>
                <w:szCs w:val="22"/>
                <w:shd w:val="clear" w:color="auto" w:fill="FFFFFF"/>
              </w:rPr>
              <w:t xml:space="preserve">, </w:t>
            </w:r>
            <w:r w:rsidRPr="00317CAD">
              <w:rPr>
                <w:rFonts w:asciiTheme="minorHAnsi" w:hAnsiTheme="minorHAnsi" w:cstheme="minorHAnsi"/>
                <w:sz w:val="22"/>
                <w:szCs w:val="21"/>
                <w:shd w:val="clear" w:color="auto" w:fill="FDFCFA"/>
              </w:rPr>
              <w:t>Institute Webpage: </w:t>
            </w:r>
            <w:hyperlink r:id="rId46" w:tgtFrame="_blank" w:history="1">
              <w:r w:rsidRPr="00317CAD">
                <w:rPr>
                  <w:rStyle w:val="Hyperlink"/>
                  <w:rFonts w:asciiTheme="minorHAnsi" w:hAnsiTheme="minorHAnsi" w:cstheme="minorHAnsi"/>
                  <w:sz w:val="22"/>
                  <w:szCs w:val="21"/>
                  <w:shd w:val="clear" w:color="auto" w:fill="FDFCFA"/>
                </w:rPr>
                <w:t>http://www.iitkgp.ac.in/department/AG/faculty/ag-gourav</w:t>
              </w:r>
            </w:hyperlink>
            <w:r>
              <w:rPr>
                <w:rStyle w:val="object"/>
                <w:rFonts w:asciiTheme="minorHAnsi" w:hAnsiTheme="minorHAnsi" w:cstheme="minorHAnsi"/>
                <w:sz w:val="22"/>
                <w:szCs w:val="21"/>
                <w:shd w:val="clear" w:color="auto" w:fill="FDFCFA"/>
              </w:rPr>
              <w:t xml:space="preserve"> </w:t>
            </w:r>
          </w:p>
        </w:tc>
      </w:tr>
    </w:tbl>
    <w:p w:rsidR="00AC6BD6" w:rsidRDefault="00AC6BD6" w:rsidP="00AC6BD6">
      <w:pPr>
        <w:rPr>
          <w:b/>
          <w:bCs/>
          <w:sz w:val="24"/>
          <w:szCs w:val="24"/>
        </w:rPr>
      </w:pPr>
    </w:p>
    <w:p w:rsidR="00AC6BD6" w:rsidRDefault="00AC6BD6" w:rsidP="00AC6BD6">
      <w:pPr>
        <w:rPr>
          <w:b/>
          <w:bCs/>
        </w:rPr>
      </w:pPr>
    </w:p>
    <w:p w:rsidR="00BF0150" w:rsidRDefault="00BF0150">
      <w:bookmarkStart w:id="0" w:name="_GoBack"/>
      <w:bookmarkEnd w:id="0"/>
    </w:p>
    <w:sectPr w:rsidR="00BF0150" w:rsidSect="00D73D38">
      <w:headerReference w:type="default" r:id="rId47"/>
      <w:footerReference w:type="default" r:id="rId48"/>
      <w:pgSz w:w="11906" w:h="16838"/>
      <w:pgMar w:top="1077" w:right="851" w:bottom="107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602947"/>
      <w:docPartObj>
        <w:docPartGallery w:val="Page Numbers (Bottom of Page)"/>
        <w:docPartUnique/>
      </w:docPartObj>
    </w:sdtPr>
    <w:sdtEndPr/>
    <w:sdtContent>
      <w:sdt>
        <w:sdtPr>
          <w:id w:val="1728636285"/>
          <w:docPartObj>
            <w:docPartGallery w:val="Page Numbers (Top of Page)"/>
            <w:docPartUnique/>
          </w:docPartObj>
        </w:sdtPr>
        <w:sdtEndPr/>
        <w:sdtContent>
          <w:p w:rsidR="00D35E87" w:rsidRDefault="00AC6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044363" w:rsidRPr="00D73D38" w:rsidRDefault="00AC6BD6">
    <w:pPr>
      <w:pStyle w:val="Footer"/>
      <w:rPr>
        <w:i/>
        <w:iCs/>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91" w:rsidRPr="0005292D" w:rsidRDefault="00AC6BD6" w:rsidP="0005292D">
    <w:pPr>
      <w:pStyle w:val="Header"/>
      <w:jc w:val="center"/>
      <w:rPr>
        <w:b/>
        <w:bCs/>
        <w:sz w:val="24"/>
        <w:szCs w:val="24"/>
      </w:rPr>
    </w:pPr>
    <w:r w:rsidRPr="0005292D">
      <w:rPr>
        <w:b/>
        <w:bCs/>
        <w:sz w:val="24"/>
        <w:szCs w:val="24"/>
      </w:rPr>
      <w:t xml:space="preserve">2022 </w:t>
    </w:r>
    <w:r w:rsidRPr="0005292D">
      <w:rPr>
        <w:b/>
        <w:bCs/>
        <w:sz w:val="24"/>
        <w:szCs w:val="24"/>
      </w:rPr>
      <w:t>IIT and Curtin Project Proposal</w:t>
    </w:r>
    <w:r w:rsidRPr="0005292D">
      <w:rPr>
        <w:b/>
        <w:bCs/>
        <w:sz w:val="24"/>
        <w:szCs w:val="24"/>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C31BF"/>
    <w:multiLevelType w:val="hybridMultilevel"/>
    <w:tmpl w:val="9F2C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A007F"/>
    <w:multiLevelType w:val="hybridMultilevel"/>
    <w:tmpl w:val="B4A46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17784C"/>
    <w:multiLevelType w:val="hybridMultilevel"/>
    <w:tmpl w:val="EE328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506F8D"/>
    <w:multiLevelType w:val="hybridMultilevel"/>
    <w:tmpl w:val="F43C46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013AA7"/>
    <w:multiLevelType w:val="hybridMultilevel"/>
    <w:tmpl w:val="D2A4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D68CC"/>
    <w:multiLevelType w:val="hybridMultilevel"/>
    <w:tmpl w:val="7D8CC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047636"/>
    <w:multiLevelType w:val="hybridMultilevel"/>
    <w:tmpl w:val="75DC1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D6"/>
    <w:rsid w:val="00AC6BD6"/>
    <w:rsid w:val="00BF01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A7D8D-7408-4A84-B109-AA3FE593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BD6"/>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BD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BD6"/>
    <w:rPr>
      <w:lang w:val="en-AU"/>
    </w:rPr>
  </w:style>
  <w:style w:type="paragraph" w:styleId="Footer">
    <w:name w:val="footer"/>
    <w:basedOn w:val="Normal"/>
    <w:link w:val="FooterChar"/>
    <w:uiPriority w:val="99"/>
    <w:unhideWhenUsed/>
    <w:rsid w:val="00AC6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BD6"/>
    <w:rPr>
      <w:lang w:val="en-AU"/>
    </w:rPr>
  </w:style>
  <w:style w:type="paragraph" w:styleId="ListParagraph">
    <w:name w:val="List Paragraph"/>
    <w:basedOn w:val="Normal"/>
    <w:uiPriority w:val="34"/>
    <w:qFormat/>
    <w:rsid w:val="00AC6BD6"/>
    <w:pPr>
      <w:spacing w:after="0" w:line="240" w:lineRule="auto"/>
      <w:ind w:left="720"/>
      <w:contextualSpacing/>
    </w:pPr>
    <w:rPr>
      <w:rFonts w:ascii="Arial" w:eastAsia="Arial" w:hAnsi="Arial" w:cs="Arial"/>
      <w:sz w:val="20"/>
      <w:szCs w:val="20"/>
    </w:rPr>
  </w:style>
  <w:style w:type="paragraph" w:customStyle="1" w:styleId="EndNoteBibliography">
    <w:name w:val="EndNote Bibliography"/>
    <w:basedOn w:val="Normal"/>
    <w:rsid w:val="00AC6BD6"/>
    <w:pPr>
      <w:spacing w:after="0" w:line="240" w:lineRule="auto"/>
    </w:pPr>
    <w:rPr>
      <w:rFonts w:ascii="Cambria" w:eastAsiaTheme="minorEastAsia" w:hAnsi="Cambria"/>
      <w:sz w:val="24"/>
      <w:szCs w:val="24"/>
      <w:lang w:val="en-US"/>
    </w:rPr>
  </w:style>
  <w:style w:type="paragraph" w:customStyle="1" w:styleId="MDPI31text">
    <w:name w:val="MDPI_3.1_text"/>
    <w:qFormat/>
    <w:rsid w:val="00AC6BD6"/>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styleId="Hyperlink">
    <w:name w:val="Hyperlink"/>
    <w:basedOn w:val="DefaultParagraphFont"/>
    <w:uiPriority w:val="99"/>
    <w:unhideWhenUsed/>
    <w:rsid w:val="00AC6BD6"/>
    <w:rPr>
      <w:color w:val="0563C1" w:themeColor="hyperlink"/>
      <w:u w:val="single"/>
    </w:rPr>
  </w:style>
  <w:style w:type="character" w:customStyle="1" w:styleId="object">
    <w:name w:val="object"/>
    <w:basedOn w:val="DefaultParagraphFont"/>
    <w:rsid w:val="00AC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allto:+91%203222%20281762" TargetMode="External"/><Relationship Id="rId18" Type="http://schemas.openxmlformats.org/officeDocument/2006/relationships/hyperlink" Target="callto:0000-0001-9486-2565" TargetMode="External"/><Relationship Id="rId26" Type="http://schemas.openxmlformats.org/officeDocument/2006/relationships/hyperlink" Target="callto:+913222283240" TargetMode="External"/><Relationship Id="rId39" Type="http://schemas.openxmlformats.org/officeDocument/2006/relationships/hyperlink" Target="http://www.iitkgp.ac.in/department/MT/faculty/mt-chenna.borra" TargetMode="External"/><Relationship Id="rId21" Type="http://schemas.openxmlformats.org/officeDocument/2006/relationships/hyperlink" Target="mailto:amalik@vgsom.iitkgp.ac.in" TargetMode="External"/><Relationship Id="rId34" Type="http://schemas.openxmlformats.org/officeDocument/2006/relationships/hyperlink" Target="mailto:sudhagiitkgp@gmail.com" TargetMode="External"/><Relationship Id="rId42" Type="http://schemas.openxmlformats.org/officeDocument/2006/relationships/hyperlink" Target="mailto:rksen@bt.iitkgp.ac.i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iitkgpmail.iitkgp.ac.in/public/CiD" TargetMode="External"/><Relationship Id="rId2" Type="http://schemas.openxmlformats.org/officeDocument/2006/relationships/styles" Target="styles.xml"/><Relationship Id="rId16" Type="http://schemas.openxmlformats.org/officeDocument/2006/relationships/hyperlink" Target="https://orcid.org/0000-0001-9486-2565" TargetMode="External"/><Relationship Id="rId29" Type="http://schemas.openxmlformats.org/officeDocument/2006/relationships/hyperlink" Target="mailto:sudhagoel@civil.iitkgp.ac.in" TargetMode="External"/><Relationship Id="rId11" Type="http://schemas.openxmlformats.org/officeDocument/2006/relationships/hyperlink" Target="mailto:rkpradhan@hss.iitkgp.ac.in" TargetMode="External"/><Relationship Id="rId24" Type="http://schemas.openxmlformats.org/officeDocument/2006/relationships/hyperlink" Target="mailto:prashantanand@arp.iitkgp.ac.in" TargetMode="External"/><Relationship Id="rId32" Type="http://schemas.openxmlformats.org/officeDocument/2006/relationships/hyperlink" Target="mailto:basab@see.iitkgp.ac.in" TargetMode="External"/><Relationship Id="rId37" Type="http://schemas.openxmlformats.org/officeDocument/2006/relationships/hyperlink" Target="mailto:rksen@yahoo.com" TargetMode="External"/><Relationship Id="rId40" Type="http://schemas.openxmlformats.org/officeDocument/2006/relationships/hyperlink" Target="mailto:pavit@cryo.iitkgp.ac.in" TargetMode="External"/><Relationship Id="rId45" Type="http://schemas.openxmlformats.org/officeDocument/2006/relationships/hyperlink" Target="mailto:gourav.db@gmail.com" TargetMode="External"/><Relationship Id="rId5" Type="http://schemas.openxmlformats.org/officeDocument/2006/relationships/hyperlink" Target="mailto:alahiri@bcrmrc.iitkgp.ac.in" TargetMode="External"/><Relationship Id="rId15" Type="http://schemas.openxmlformats.org/officeDocument/2006/relationships/hyperlink" Target="mailto:alahiri@bcrmrc.iitkgp.ac.in" TargetMode="External"/><Relationship Id="rId23" Type="http://schemas.openxmlformats.org/officeDocument/2006/relationships/hyperlink" Target="mailto:somnath@iitkgp.ac.in" TargetMode="External"/><Relationship Id="rId28" Type="http://schemas.openxmlformats.org/officeDocument/2006/relationships/hyperlink" Target="mailto:sudhagiitkgp@gmail.com" TargetMode="External"/><Relationship Id="rId36" Type="http://schemas.openxmlformats.org/officeDocument/2006/relationships/hyperlink" Target="mailto:rksen@bt.iitkgp.ac.in" TargetMode="External"/><Relationship Id="rId49" Type="http://schemas.openxmlformats.org/officeDocument/2006/relationships/fontTable" Target="fontTable.xml"/><Relationship Id="rId10" Type="http://schemas.openxmlformats.org/officeDocument/2006/relationships/hyperlink" Target="mailto:rabikp2050@gmail.com" TargetMode="External"/><Relationship Id="rId19" Type="http://schemas.openxmlformats.org/officeDocument/2006/relationships/hyperlink" Target="callto:+91%203222%20281762" TargetMode="External"/><Relationship Id="rId31" Type="http://schemas.openxmlformats.org/officeDocument/2006/relationships/hyperlink" Target="mailto:rksen@yahoo.com" TargetMode="External"/><Relationship Id="rId44" Type="http://schemas.openxmlformats.org/officeDocument/2006/relationships/hyperlink" Target="mailto:gourav@agfe.iitkgp.ac.in" TargetMode="External"/><Relationship Id="rId4" Type="http://schemas.openxmlformats.org/officeDocument/2006/relationships/webSettings" Target="webSettings.xml"/><Relationship Id="rId9" Type="http://schemas.openxmlformats.org/officeDocument/2006/relationships/hyperlink" Target="mailto:+913222%20282346" TargetMode="External"/><Relationship Id="rId14" Type="http://schemas.openxmlformats.org/officeDocument/2006/relationships/hyperlink" Target="callto:+91%2096471%2082743" TargetMode="External"/><Relationship Id="rId22" Type="http://schemas.openxmlformats.org/officeDocument/2006/relationships/hyperlink" Target="mailto:drsomnathghosal@gmail.com" TargetMode="External"/><Relationship Id="rId27" Type="http://schemas.openxmlformats.org/officeDocument/2006/relationships/hyperlink" Target="http://www.iitkgp.ac.in/department/MT/faculty/mt-chenna.borra" TargetMode="External"/><Relationship Id="rId30" Type="http://schemas.openxmlformats.org/officeDocument/2006/relationships/hyperlink" Target="mailto:rksen@bt.iitkgp.ac.in" TargetMode="External"/><Relationship Id="rId35" Type="http://schemas.openxmlformats.org/officeDocument/2006/relationships/hyperlink" Target="mailto:sudhagoel@civil.iitkgp.ac.in" TargetMode="External"/><Relationship Id="rId43" Type="http://schemas.openxmlformats.org/officeDocument/2006/relationships/hyperlink" Target="mailto:rksen@yahoo.com" TargetMode="External"/><Relationship Id="rId48" Type="http://schemas.openxmlformats.org/officeDocument/2006/relationships/footer" Target="footer1.xml"/><Relationship Id="rId8" Type="http://schemas.openxmlformats.org/officeDocument/2006/relationships/hyperlink" Target="callto:0000-0001-9486-2565" TargetMode="External"/><Relationship Id="rId3" Type="http://schemas.openxmlformats.org/officeDocument/2006/relationships/settings" Target="settings.xml"/><Relationship Id="rId12" Type="http://schemas.openxmlformats.org/officeDocument/2006/relationships/hyperlink" Target="http://www.iitkgp.ac.in/department/HS/faculty/hs-rkpradhan" TargetMode="External"/><Relationship Id="rId17" Type="http://schemas.openxmlformats.org/officeDocument/2006/relationships/hyperlink" Target="https://iitkgpmail.iitkgp.ac.in/public/CiD" TargetMode="External"/><Relationship Id="rId25" Type="http://schemas.openxmlformats.org/officeDocument/2006/relationships/hyperlink" Target="mailto:ar.prashantanand@gmail.com" TargetMode="External"/><Relationship Id="rId33" Type="http://schemas.openxmlformats.org/officeDocument/2006/relationships/hyperlink" Target="mailto:mktiwari@swr.iitkgp.ac.in" TargetMode="External"/><Relationship Id="rId38" Type="http://schemas.openxmlformats.org/officeDocument/2006/relationships/hyperlink" Target="callto:+913222283240" TargetMode="External"/><Relationship Id="rId46" Type="http://schemas.openxmlformats.org/officeDocument/2006/relationships/hyperlink" Target="http://www.iitkgp.ac.in/department/AG/faculty/ag-gourav" TargetMode="External"/><Relationship Id="rId20" Type="http://schemas.openxmlformats.org/officeDocument/2006/relationships/hyperlink" Target="callto:+91%2096471%2082743" TargetMode="External"/><Relationship Id="rId41" Type="http://schemas.openxmlformats.org/officeDocument/2006/relationships/hyperlink" Target="mailto:bkprusty@mining.iitkgp.ac.in" TargetMode="External"/><Relationship Id="rId1" Type="http://schemas.openxmlformats.org/officeDocument/2006/relationships/numbering" Target="numbering.xml"/><Relationship Id="rId6" Type="http://schemas.openxmlformats.org/officeDocument/2006/relationships/hyperlink" Target="https://orcid.org/0000-0001-9486-25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2022-06-28T07:38:00Z</dcterms:created>
  <dcterms:modified xsi:type="dcterms:W3CDTF">2022-06-28T07:38:00Z</dcterms:modified>
</cp:coreProperties>
</file>